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49429" w14:textId="2E4F2654" w:rsidR="00B40CB3" w:rsidRDefault="001C3413" w:rsidP="00920F8A">
      <w:pPr>
        <w:tabs>
          <w:tab w:val="left" w:pos="142"/>
        </w:tabs>
        <w:spacing w:before="40" w:after="40"/>
        <w:ind w:left="142" w:right="-436"/>
        <w:rPr>
          <w:rFonts w:cstheme="minorHAnsi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91008" behindDoc="1" locked="0" layoutInCell="1" allowOverlap="1" wp14:anchorId="61BCC0E3" wp14:editId="0F0E63CF">
            <wp:simplePos x="0" y="0"/>
            <wp:positionH relativeFrom="margin">
              <wp:posOffset>8296275</wp:posOffset>
            </wp:positionH>
            <wp:positionV relativeFrom="paragraph">
              <wp:posOffset>-18415</wp:posOffset>
            </wp:positionV>
            <wp:extent cx="1600673" cy="602870"/>
            <wp:effectExtent l="0" t="0" r="0" b="6985"/>
            <wp:wrapNone/>
            <wp:docPr id="643" name="Picture 643" descr="L:\Compressed\Letterhead Folder\Letterhead Folder\ACULogo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Compressed\Letterhead Folder\Letterhead Folder\ACULogo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178"/>
                    <a:stretch/>
                  </pic:blipFill>
                  <pic:spPr bwMode="auto">
                    <a:xfrm>
                      <a:off x="0" y="0"/>
                      <a:ext cx="1600673" cy="60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C76FE" w14:textId="64EE8AC9" w:rsidR="00B40CB3" w:rsidRDefault="00B40CB3" w:rsidP="00920F8A">
      <w:pPr>
        <w:tabs>
          <w:tab w:val="left" w:pos="142"/>
        </w:tabs>
        <w:spacing w:before="40" w:after="40"/>
        <w:ind w:left="142" w:right="-436"/>
        <w:rPr>
          <w:rFonts w:cstheme="minorHAnsi"/>
          <w:sz w:val="18"/>
          <w:szCs w:val="18"/>
        </w:rPr>
      </w:pPr>
    </w:p>
    <w:p w14:paraId="543FCCFA" w14:textId="77777777" w:rsidR="00B40CB3" w:rsidRDefault="00B40CB3" w:rsidP="00920F8A">
      <w:pPr>
        <w:tabs>
          <w:tab w:val="left" w:pos="142"/>
        </w:tabs>
        <w:spacing w:before="40" w:after="40"/>
        <w:ind w:left="142" w:right="-436"/>
        <w:rPr>
          <w:rFonts w:cstheme="minorHAnsi"/>
          <w:sz w:val="18"/>
          <w:szCs w:val="18"/>
        </w:rPr>
      </w:pPr>
    </w:p>
    <w:p w14:paraId="38484A7A" w14:textId="7C7DB4EC" w:rsidR="00FE0353" w:rsidRPr="00FE0353" w:rsidRDefault="00FE0353" w:rsidP="00B40CB3">
      <w:pPr>
        <w:pStyle w:val="ListParagraph"/>
        <w:tabs>
          <w:tab w:val="left" w:pos="142"/>
        </w:tabs>
        <w:spacing w:before="40" w:after="40"/>
        <w:ind w:left="862" w:right="-436"/>
        <w:rPr>
          <w:rFonts w:cstheme="minorHAnsi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210"/>
        <w:tblW w:w="15730" w:type="dxa"/>
        <w:tblLook w:val="04A0" w:firstRow="1" w:lastRow="0" w:firstColumn="1" w:lastColumn="0" w:noHBand="0" w:noVBand="1"/>
      </w:tblPr>
      <w:tblGrid>
        <w:gridCol w:w="15730"/>
      </w:tblGrid>
      <w:tr w:rsidR="00B40CB3" w:rsidRPr="00112B5C" w14:paraId="4A687B5C" w14:textId="77777777" w:rsidTr="00606AC3">
        <w:trPr>
          <w:trHeight w:val="418"/>
        </w:trPr>
        <w:tc>
          <w:tcPr>
            <w:tcW w:w="15730" w:type="dxa"/>
            <w:shd w:val="clear" w:color="auto" w:fill="3C1053" w:themeFill="accent2"/>
          </w:tcPr>
          <w:p w14:paraId="33331990" w14:textId="3F771312" w:rsidR="00B40CB3" w:rsidRPr="00542AD7" w:rsidRDefault="00B40CB3" w:rsidP="00544251">
            <w:pPr>
              <w:spacing w:before="120" w:after="120"/>
              <w:rPr>
                <w:rFonts w:ascii="Georgia" w:hAnsi="Georgia" w:cstheme="minorHAnsi"/>
                <w:b/>
                <w:color w:val="FFFFFF" w:themeColor="background1"/>
                <w:sz w:val="36"/>
                <w:szCs w:val="36"/>
                <w:lang w:val="en-US"/>
              </w:rPr>
            </w:pPr>
            <w:r w:rsidRPr="00542AD7">
              <w:rPr>
                <w:rFonts w:ascii="Georgia" w:hAnsi="Georgia" w:cstheme="minorHAnsi"/>
                <w:noProof/>
                <w:color w:val="FFFFFF" w:themeColor="background1"/>
                <w:sz w:val="36"/>
                <w:szCs w:val="36"/>
                <w:lang w:eastAsia="en-AU"/>
              </w:rPr>
              <w:drawing>
                <wp:anchor distT="0" distB="0" distL="114300" distR="114300" simplePos="0" relativeHeight="251688960" behindDoc="0" locked="0" layoutInCell="1" allowOverlap="1" wp14:anchorId="25514E4B" wp14:editId="3B354CDE">
                  <wp:simplePos x="0" y="0"/>
                  <wp:positionH relativeFrom="column">
                    <wp:posOffset>10737738</wp:posOffset>
                  </wp:positionH>
                  <wp:positionV relativeFrom="paragraph">
                    <wp:posOffset>44536</wp:posOffset>
                  </wp:positionV>
                  <wp:extent cx="1083449" cy="453358"/>
                  <wp:effectExtent l="0" t="0" r="2540" b="4445"/>
                  <wp:wrapNone/>
                  <wp:docPr id="3" name="Picture 3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449" cy="4533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2465">
              <w:rPr>
                <w:rFonts w:ascii="Georgia" w:hAnsi="Georgia" w:cstheme="minorHAnsi"/>
                <w:b/>
                <w:color w:val="FFFFFF" w:themeColor="background1"/>
                <w:sz w:val="36"/>
                <w:szCs w:val="36"/>
                <w:lang w:eastAsia="en-AU"/>
              </w:rPr>
              <w:t xml:space="preserve">Hazardous </w:t>
            </w:r>
            <w:r w:rsidR="00E963EF">
              <w:rPr>
                <w:rFonts w:ascii="Georgia" w:hAnsi="Georgia" w:cstheme="minorHAnsi"/>
                <w:b/>
                <w:color w:val="FFFFFF" w:themeColor="background1"/>
                <w:sz w:val="36"/>
                <w:szCs w:val="36"/>
                <w:lang w:eastAsia="en-AU"/>
              </w:rPr>
              <w:t>Manual Handling</w:t>
            </w:r>
            <w:r w:rsidR="00C52465">
              <w:rPr>
                <w:rFonts w:ascii="Georgia" w:hAnsi="Georgia" w:cstheme="minorHAnsi"/>
                <w:b/>
                <w:color w:val="FFFFFF" w:themeColor="background1"/>
                <w:sz w:val="36"/>
                <w:szCs w:val="36"/>
                <w:lang w:eastAsia="en-AU"/>
              </w:rPr>
              <w:t>,</w:t>
            </w:r>
            <w:r w:rsidR="00E963EF">
              <w:rPr>
                <w:rFonts w:ascii="Georgia" w:hAnsi="Georgia" w:cstheme="minorHAnsi"/>
                <w:b/>
                <w:color w:val="FFFFFF" w:themeColor="background1"/>
                <w:sz w:val="36"/>
                <w:szCs w:val="36"/>
                <w:lang w:eastAsia="en-AU"/>
              </w:rPr>
              <w:t xml:space="preserve"> </w:t>
            </w:r>
            <w:r w:rsidR="00543E8B">
              <w:rPr>
                <w:rFonts w:ascii="Georgia" w:hAnsi="Georgia" w:cstheme="minorHAnsi"/>
                <w:b/>
                <w:color w:val="FFFFFF" w:themeColor="background1"/>
                <w:sz w:val="36"/>
                <w:szCs w:val="36"/>
                <w:lang w:eastAsia="en-AU"/>
              </w:rPr>
              <w:t xml:space="preserve">WHS </w:t>
            </w:r>
            <w:r w:rsidRPr="00542AD7">
              <w:rPr>
                <w:rFonts w:ascii="Georgia" w:hAnsi="Georgia" w:cstheme="minorHAnsi"/>
                <w:b/>
                <w:color w:val="FFFFFF" w:themeColor="background1"/>
                <w:sz w:val="36"/>
                <w:szCs w:val="36"/>
                <w:lang w:eastAsia="en-AU"/>
              </w:rPr>
              <w:t>R</w:t>
            </w:r>
            <w:r w:rsidR="00E03410" w:rsidRPr="00542AD7">
              <w:rPr>
                <w:rFonts w:ascii="Georgia" w:hAnsi="Georgia" w:cstheme="minorHAnsi"/>
                <w:b/>
                <w:color w:val="FFFFFF" w:themeColor="background1"/>
                <w:sz w:val="36"/>
                <w:szCs w:val="36"/>
                <w:lang w:eastAsia="en-AU"/>
              </w:rPr>
              <w:t>isk Assessment Form</w:t>
            </w:r>
          </w:p>
        </w:tc>
      </w:tr>
    </w:tbl>
    <w:p w14:paraId="2E662354" w14:textId="3C723919" w:rsidR="00375B28" w:rsidRDefault="00B76D14" w:rsidP="00CD31E3">
      <w:pPr>
        <w:tabs>
          <w:tab w:val="left" w:pos="0"/>
        </w:tabs>
        <w:spacing w:before="80" w:after="120" w:line="240" w:lineRule="exact"/>
        <w:ind w:right="-437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Use this form to </w:t>
      </w:r>
      <w:r w:rsidR="00542AD7">
        <w:rPr>
          <w:rFonts w:cstheme="minorHAnsi"/>
          <w:szCs w:val="20"/>
        </w:rPr>
        <w:t xml:space="preserve">conduct a WHS risk assessment </w:t>
      </w:r>
      <w:r w:rsidR="002A38F4">
        <w:rPr>
          <w:rFonts w:cstheme="minorHAnsi"/>
          <w:szCs w:val="20"/>
        </w:rPr>
        <w:t xml:space="preserve">about manual handling activities. </w:t>
      </w:r>
      <w:r w:rsidR="009F72E4" w:rsidRPr="009F72E4">
        <w:rPr>
          <w:rFonts w:cstheme="minorHAnsi"/>
          <w:szCs w:val="20"/>
        </w:rPr>
        <w:t xml:space="preserve">WHS risk assessments </w:t>
      </w:r>
      <w:r w:rsidR="00D10C89">
        <w:rPr>
          <w:rFonts w:cstheme="minorHAnsi"/>
          <w:szCs w:val="20"/>
        </w:rPr>
        <w:t xml:space="preserve">for manual handling </w:t>
      </w:r>
      <w:r w:rsidR="009F72E4" w:rsidRPr="009F72E4">
        <w:rPr>
          <w:rFonts w:cstheme="minorHAnsi"/>
          <w:szCs w:val="20"/>
        </w:rPr>
        <w:t xml:space="preserve">should also be regularly reviewed. </w:t>
      </w:r>
    </w:p>
    <w:p w14:paraId="47E8C582" w14:textId="77777777" w:rsidR="001851F8" w:rsidRDefault="001851F8" w:rsidP="00CD31E3">
      <w:pPr>
        <w:tabs>
          <w:tab w:val="left" w:pos="0"/>
        </w:tabs>
        <w:spacing w:before="80" w:after="120" w:line="240" w:lineRule="exact"/>
        <w:ind w:right="-437"/>
        <w:rPr>
          <w:rFonts w:cstheme="minorHAnsi"/>
          <w:szCs w:val="20"/>
        </w:rPr>
      </w:pPr>
    </w:p>
    <w:p w14:paraId="038794C9" w14:textId="3A8862E9" w:rsidR="00BE1254" w:rsidRPr="00BE1254" w:rsidRDefault="00EE7CB0" w:rsidP="00CD31E3">
      <w:pPr>
        <w:tabs>
          <w:tab w:val="left" w:pos="0"/>
        </w:tabs>
        <w:spacing w:before="80" w:after="120" w:line="240" w:lineRule="exact"/>
        <w:ind w:right="-437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Read the WHS Risk Management Procedure for more information. </w:t>
      </w:r>
      <w:bookmarkStart w:id="0" w:name="_GoBack"/>
      <w:r w:rsidR="001851F8">
        <w:rPr>
          <w:rFonts w:cstheme="minorHAnsi"/>
          <w:szCs w:val="20"/>
        </w:rPr>
        <w:t>Use the WHS Risk Assessment form for all other learning activities, events, equipment and other activities and ‘</w:t>
      </w:r>
      <w:proofErr w:type="gramStart"/>
      <w:r w:rsidR="001851F8">
        <w:rPr>
          <w:rFonts w:cstheme="minorHAnsi"/>
          <w:szCs w:val="20"/>
        </w:rPr>
        <w:t>things’</w:t>
      </w:r>
      <w:proofErr w:type="gramEnd"/>
      <w:r w:rsidR="001851F8">
        <w:rPr>
          <w:rFonts w:cstheme="minorHAnsi"/>
          <w:szCs w:val="20"/>
        </w:rPr>
        <w:t>.</w:t>
      </w:r>
      <w:bookmarkEnd w:id="0"/>
    </w:p>
    <w:tbl>
      <w:tblPr>
        <w:tblStyle w:val="TableGrid"/>
        <w:tblW w:w="15735" w:type="dxa"/>
        <w:tblInd w:w="-5" w:type="dxa"/>
        <w:tblLook w:val="04A0" w:firstRow="1" w:lastRow="0" w:firstColumn="1" w:lastColumn="0" w:noHBand="0" w:noVBand="1"/>
      </w:tblPr>
      <w:tblGrid>
        <w:gridCol w:w="3686"/>
        <w:gridCol w:w="5812"/>
        <w:gridCol w:w="6237"/>
      </w:tblGrid>
      <w:tr w:rsidR="00052F93" w:rsidRPr="00112B5C" w14:paraId="10BFF0D9" w14:textId="77777777" w:rsidTr="004703AB">
        <w:trPr>
          <w:trHeight w:val="242"/>
        </w:trPr>
        <w:tc>
          <w:tcPr>
            <w:tcW w:w="15735" w:type="dxa"/>
            <w:gridSpan w:val="3"/>
            <w:shd w:val="clear" w:color="auto" w:fill="D6CDBF" w:themeFill="background2" w:themeFillShade="E6"/>
          </w:tcPr>
          <w:p w14:paraId="066CA343" w14:textId="223ED227" w:rsidR="00052F93" w:rsidRPr="004703AB" w:rsidRDefault="007B449C" w:rsidP="00CF66DB">
            <w:pPr>
              <w:spacing w:before="40"/>
              <w:jc w:val="both"/>
              <w:rPr>
                <w:rFonts w:ascii="Arial" w:hAnsi="Arial" w:cs="Arial"/>
                <w:b/>
                <w:sz w:val="22"/>
                <w:lang w:val="en-US" w:eastAsia="en-AU"/>
              </w:rPr>
            </w:pPr>
            <w:r w:rsidRPr="004703AB">
              <w:rPr>
                <w:rFonts w:ascii="Arial" w:hAnsi="Arial" w:cs="Arial"/>
                <w:b/>
                <w:sz w:val="22"/>
                <w:lang w:val="en-US" w:eastAsia="en-AU"/>
              </w:rPr>
              <w:t xml:space="preserve">Section 1: </w:t>
            </w:r>
            <w:r w:rsidR="002A38F4" w:rsidRPr="004703AB">
              <w:rPr>
                <w:rFonts w:ascii="Arial" w:hAnsi="Arial" w:cs="Arial"/>
                <w:b/>
                <w:sz w:val="22"/>
                <w:lang w:val="en-US" w:eastAsia="en-AU"/>
              </w:rPr>
              <w:t xml:space="preserve">Enter information about the manual handling task and the relevant location </w:t>
            </w:r>
          </w:p>
        </w:tc>
      </w:tr>
      <w:tr w:rsidR="007B449C" w:rsidRPr="00112B5C" w14:paraId="4D7CF4A0" w14:textId="77777777" w:rsidTr="00E03410">
        <w:trPr>
          <w:trHeight w:val="796"/>
        </w:trPr>
        <w:tc>
          <w:tcPr>
            <w:tcW w:w="3686" w:type="dxa"/>
          </w:tcPr>
          <w:p w14:paraId="2E876E74" w14:textId="77777777" w:rsidR="00297974" w:rsidRPr="00297974" w:rsidRDefault="00297974" w:rsidP="00D619C1">
            <w:pPr>
              <w:rPr>
                <w:rFonts w:cstheme="minorHAnsi"/>
                <w:sz w:val="2"/>
                <w:szCs w:val="2"/>
              </w:rPr>
            </w:pPr>
          </w:p>
          <w:p w14:paraId="1CA525C5" w14:textId="45FE8A54" w:rsidR="007B449C" w:rsidRPr="00112B5C" w:rsidRDefault="007B449C" w:rsidP="00D619C1">
            <w:pPr>
              <w:rPr>
                <w:rFonts w:cstheme="minorHAnsi"/>
                <w:szCs w:val="20"/>
              </w:rPr>
            </w:pPr>
            <w:r w:rsidRPr="00112B5C">
              <w:rPr>
                <w:rFonts w:cstheme="minorHAnsi"/>
                <w:szCs w:val="20"/>
              </w:rPr>
              <w:t xml:space="preserve">Assessment Date: </w:t>
            </w:r>
          </w:p>
        </w:tc>
        <w:tc>
          <w:tcPr>
            <w:tcW w:w="5812" w:type="dxa"/>
          </w:tcPr>
          <w:p w14:paraId="06A6B0F0" w14:textId="77777777" w:rsidR="00297974" w:rsidRPr="00297974" w:rsidRDefault="00297974" w:rsidP="007B449C">
            <w:pPr>
              <w:rPr>
                <w:rFonts w:cstheme="minorHAnsi"/>
                <w:sz w:val="4"/>
                <w:szCs w:val="4"/>
              </w:rPr>
            </w:pPr>
          </w:p>
          <w:p w14:paraId="43DEADC5" w14:textId="77777777" w:rsidR="007B449C" w:rsidRPr="00112B5C" w:rsidRDefault="007B449C" w:rsidP="007B449C">
            <w:pPr>
              <w:rPr>
                <w:rFonts w:cstheme="minorHAnsi"/>
                <w:szCs w:val="20"/>
              </w:rPr>
            </w:pPr>
            <w:r w:rsidRPr="00112B5C">
              <w:rPr>
                <w:rFonts w:cstheme="minorHAnsi"/>
                <w:szCs w:val="20"/>
              </w:rPr>
              <w:t>Completed by</w:t>
            </w:r>
            <w:r w:rsidR="00D619C1" w:rsidRPr="00112B5C">
              <w:rPr>
                <w:rFonts w:cstheme="minorHAnsi"/>
                <w:szCs w:val="20"/>
              </w:rPr>
              <w:t xml:space="preserve"> (incl. work area)</w:t>
            </w:r>
            <w:r w:rsidRPr="00112B5C">
              <w:rPr>
                <w:rFonts w:cstheme="minorHAnsi"/>
                <w:szCs w:val="20"/>
              </w:rPr>
              <w:t>:</w:t>
            </w:r>
          </w:p>
        </w:tc>
        <w:tc>
          <w:tcPr>
            <w:tcW w:w="6237" w:type="dxa"/>
          </w:tcPr>
          <w:p w14:paraId="50BD3C73" w14:textId="77777777" w:rsidR="00297974" w:rsidRPr="00297974" w:rsidRDefault="00297974" w:rsidP="007B449C">
            <w:pPr>
              <w:rPr>
                <w:rFonts w:cstheme="minorHAnsi"/>
                <w:sz w:val="4"/>
                <w:szCs w:val="4"/>
              </w:rPr>
            </w:pPr>
          </w:p>
          <w:p w14:paraId="06C4F879" w14:textId="77777777" w:rsidR="007B449C" w:rsidRPr="00112B5C" w:rsidRDefault="007B449C" w:rsidP="007B449C">
            <w:pPr>
              <w:rPr>
                <w:rFonts w:cstheme="minorHAnsi"/>
                <w:szCs w:val="20"/>
              </w:rPr>
            </w:pPr>
            <w:r w:rsidRPr="00112B5C">
              <w:rPr>
                <w:rFonts w:cstheme="minorHAnsi"/>
                <w:szCs w:val="20"/>
              </w:rPr>
              <w:t>Campus/Location (incl. level and room):</w:t>
            </w:r>
          </w:p>
        </w:tc>
      </w:tr>
      <w:tr w:rsidR="007B449C" w:rsidRPr="00112B5C" w14:paraId="708A92BD" w14:textId="77777777" w:rsidTr="00990F26">
        <w:trPr>
          <w:trHeight w:val="1409"/>
        </w:trPr>
        <w:tc>
          <w:tcPr>
            <w:tcW w:w="15735" w:type="dxa"/>
            <w:gridSpan w:val="3"/>
          </w:tcPr>
          <w:p w14:paraId="4DC18095" w14:textId="5C359271" w:rsidR="007B449C" w:rsidRPr="00112B5C" w:rsidRDefault="007B449C" w:rsidP="00A41F89">
            <w:pPr>
              <w:spacing w:before="40" w:after="40"/>
              <w:rPr>
                <w:rFonts w:cstheme="minorHAnsi"/>
                <w:szCs w:val="20"/>
              </w:rPr>
            </w:pPr>
            <w:r w:rsidRPr="00112B5C">
              <w:rPr>
                <w:rFonts w:cstheme="minorHAnsi"/>
                <w:szCs w:val="20"/>
              </w:rPr>
              <w:t xml:space="preserve">Describe </w:t>
            </w:r>
            <w:r w:rsidR="002A38F4">
              <w:rPr>
                <w:rFonts w:cstheme="minorHAnsi"/>
                <w:szCs w:val="20"/>
              </w:rPr>
              <w:t xml:space="preserve">the manual handling task </w:t>
            </w:r>
            <w:r w:rsidR="00D10C89">
              <w:rPr>
                <w:rFonts w:cstheme="minorHAnsi"/>
                <w:szCs w:val="20"/>
              </w:rPr>
              <w:t xml:space="preserve">(if possible, observe/analyse the task being performed by different staff at different times to capture variation in </w:t>
            </w:r>
            <w:r w:rsidR="00990F26">
              <w:rPr>
                <w:rFonts w:cstheme="minorHAnsi"/>
                <w:szCs w:val="20"/>
              </w:rPr>
              <w:t>workflow</w:t>
            </w:r>
            <w:r w:rsidR="00D10C89">
              <w:rPr>
                <w:rFonts w:cstheme="minorHAnsi"/>
                <w:szCs w:val="20"/>
              </w:rPr>
              <w:t>)</w:t>
            </w:r>
            <w:r w:rsidRPr="00112B5C">
              <w:rPr>
                <w:rFonts w:cstheme="minorHAnsi"/>
                <w:szCs w:val="20"/>
              </w:rPr>
              <w:t xml:space="preserve">: </w:t>
            </w:r>
          </w:p>
          <w:p w14:paraId="136EA188" w14:textId="77777777" w:rsidR="007B449C" w:rsidRPr="00112B5C" w:rsidRDefault="007B449C" w:rsidP="00A41F89">
            <w:pPr>
              <w:spacing w:before="40" w:after="40"/>
              <w:rPr>
                <w:rFonts w:cstheme="minorHAnsi"/>
                <w:szCs w:val="20"/>
              </w:rPr>
            </w:pPr>
          </w:p>
          <w:p w14:paraId="1637AA3D" w14:textId="77777777" w:rsidR="007B449C" w:rsidRPr="00112B5C" w:rsidRDefault="007B449C" w:rsidP="00A41F89">
            <w:pPr>
              <w:spacing w:before="40" w:after="40"/>
              <w:jc w:val="both"/>
              <w:rPr>
                <w:rFonts w:cstheme="minorHAnsi"/>
                <w:szCs w:val="20"/>
                <w:lang w:val="en-US" w:eastAsia="en-AU"/>
              </w:rPr>
            </w:pPr>
          </w:p>
        </w:tc>
      </w:tr>
      <w:tr w:rsidR="00052F93" w:rsidRPr="00112B5C" w14:paraId="282279EC" w14:textId="77777777" w:rsidTr="00E17ADA">
        <w:trPr>
          <w:trHeight w:val="483"/>
        </w:trPr>
        <w:tc>
          <w:tcPr>
            <w:tcW w:w="15735" w:type="dxa"/>
            <w:gridSpan w:val="3"/>
          </w:tcPr>
          <w:p w14:paraId="34637710" w14:textId="11D6BDAF" w:rsidR="007B449C" w:rsidRPr="00112B5C" w:rsidRDefault="007B449C" w:rsidP="00A41F89">
            <w:pPr>
              <w:spacing w:before="40" w:after="40"/>
              <w:rPr>
                <w:rFonts w:cstheme="minorHAnsi"/>
                <w:szCs w:val="20"/>
              </w:rPr>
            </w:pPr>
            <w:r w:rsidRPr="00112B5C">
              <w:rPr>
                <w:rFonts w:cstheme="minorHAnsi"/>
                <w:szCs w:val="20"/>
              </w:rPr>
              <w:t>The following people were consulted during this</w:t>
            </w:r>
            <w:r w:rsidR="00D57D93">
              <w:rPr>
                <w:rFonts w:cstheme="minorHAnsi"/>
                <w:szCs w:val="20"/>
              </w:rPr>
              <w:t xml:space="preserve"> WHS </w:t>
            </w:r>
            <w:r w:rsidRPr="00112B5C">
              <w:rPr>
                <w:rFonts w:cstheme="minorHAnsi"/>
                <w:szCs w:val="20"/>
              </w:rPr>
              <w:t>risk assessment</w:t>
            </w:r>
            <w:r w:rsidR="002A38F4">
              <w:rPr>
                <w:rFonts w:cstheme="minorHAnsi"/>
                <w:szCs w:val="20"/>
              </w:rPr>
              <w:t>:</w:t>
            </w:r>
          </w:p>
          <w:p w14:paraId="66DB80DE" w14:textId="77777777" w:rsidR="007B449C" w:rsidRPr="00112B5C" w:rsidRDefault="007B449C" w:rsidP="00A41F89">
            <w:pPr>
              <w:spacing w:before="40" w:after="40"/>
              <w:rPr>
                <w:rFonts w:cstheme="minorHAnsi"/>
                <w:szCs w:val="20"/>
              </w:rPr>
            </w:pPr>
          </w:p>
          <w:p w14:paraId="0DEBBF9C" w14:textId="77777777" w:rsidR="00052F93" w:rsidRPr="00112B5C" w:rsidRDefault="00052F93" w:rsidP="00A41F89">
            <w:pPr>
              <w:spacing w:before="40" w:after="40"/>
              <w:jc w:val="both"/>
              <w:rPr>
                <w:rFonts w:cstheme="minorHAnsi"/>
                <w:szCs w:val="20"/>
                <w:lang w:val="en-US" w:eastAsia="en-AU"/>
              </w:rPr>
            </w:pPr>
          </w:p>
        </w:tc>
      </w:tr>
      <w:tr w:rsidR="000B1087" w:rsidRPr="00112B5C" w14:paraId="4A517B74" w14:textId="77777777" w:rsidTr="00E17ADA">
        <w:trPr>
          <w:trHeight w:hRule="exact" w:val="931"/>
        </w:trPr>
        <w:tc>
          <w:tcPr>
            <w:tcW w:w="15735" w:type="dxa"/>
            <w:gridSpan w:val="3"/>
          </w:tcPr>
          <w:p w14:paraId="5B492FD6" w14:textId="4F4AC0CD" w:rsidR="000B1087" w:rsidRDefault="002A38F4" w:rsidP="00A41F89">
            <w:pPr>
              <w:spacing w:before="40" w:after="40"/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D</w:t>
            </w:r>
            <w:r w:rsidR="000B1087">
              <w:rPr>
                <w:rFonts w:cstheme="minorHAnsi"/>
                <w:szCs w:val="20"/>
              </w:rPr>
              <w:t>escribe the workplace conditions</w:t>
            </w:r>
            <w:r w:rsidR="00990F26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Cs w:val="20"/>
              </w:rPr>
              <w:t>(</w:t>
            </w:r>
            <w:r w:rsidR="00990F26">
              <w:rPr>
                <w:rFonts w:cstheme="minorHAnsi"/>
                <w:szCs w:val="20"/>
              </w:rPr>
              <w:t xml:space="preserve">e.g., </w:t>
            </w:r>
            <w:r w:rsidR="000B1087">
              <w:rPr>
                <w:rFonts w:cstheme="minorHAnsi"/>
                <w:szCs w:val="20"/>
              </w:rPr>
              <w:t>environment, layout</w:t>
            </w:r>
            <w:r w:rsidR="00375B28">
              <w:rPr>
                <w:rFonts w:cstheme="minorHAnsi"/>
                <w:szCs w:val="20"/>
              </w:rPr>
              <w:t>,</w:t>
            </w:r>
            <w:r w:rsidR="000B1087">
              <w:rPr>
                <w:rFonts w:cstheme="minorHAnsi"/>
                <w:szCs w:val="20"/>
              </w:rPr>
              <w:t xml:space="preserve"> and physical conditions</w:t>
            </w:r>
            <w:r>
              <w:rPr>
                <w:rFonts w:cstheme="minorHAnsi"/>
                <w:szCs w:val="20"/>
              </w:rPr>
              <w:t xml:space="preserve"> – including access and egress)</w:t>
            </w:r>
            <w:r w:rsidR="000B1087">
              <w:rPr>
                <w:rFonts w:cstheme="minorHAnsi"/>
                <w:szCs w:val="20"/>
              </w:rPr>
              <w:t>:</w:t>
            </w:r>
          </w:p>
          <w:p w14:paraId="6C9BD37C" w14:textId="77777777" w:rsidR="000B1087" w:rsidRDefault="000B1087" w:rsidP="00A41F89">
            <w:pPr>
              <w:spacing w:before="40" w:after="40"/>
              <w:jc w:val="both"/>
              <w:rPr>
                <w:rFonts w:cstheme="minorHAnsi"/>
                <w:szCs w:val="20"/>
              </w:rPr>
            </w:pPr>
          </w:p>
          <w:p w14:paraId="629C82B4" w14:textId="77777777" w:rsidR="000B1087" w:rsidRDefault="000B1087" w:rsidP="00A41F89">
            <w:pPr>
              <w:spacing w:before="40" w:after="40"/>
              <w:jc w:val="both"/>
              <w:rPr>
                <w:rFonts w:cstheme="minorHAnsi"/>
                <w:szCs w:val="20"/>
              </w:rPr>
            </w:pPr>
          </w:p>
          <w:p w14:paraId="5BEE9D3F" w14:textId="77777777" w:rsidR="000B1087" w:rsidRDefault="000B1087" w:rsidP="00A41F89">
            <w:pPr>
              <w:spacing w:before="40" w:after="40"/>
              <w:jc w:val="both"/>
              <w:rPr>
                <w:rFonts w:cstheme="minorHAnsi"/>
                <w:szCs w:val="20"/>
              </w:rPr>
            </w:pPr>
          </w:p>
          <w:p w14:paraId="3EA4DF8B" w14:textId="77777777" w:rsidR="000B1087" w:rsidRDefault="000B1087" w:rsidP="00A41F89">
            <w:pPr>
              <w:spacing w:before="40" w:after="40"/>
              <w:jc w:val="both"/>
              <w:rPr>
                <w:rFonts w:cstheme="minorHAnsi"/>
                <w:szCs w:val="20"/>
              </w:rPr>
            </w:pPr>
          </w:p>
          <w:p w14:paraId="09F44664" w14:textId="77777777" w:rsidR="000B1087" w:rsidRDefault="000B1087" w:rsidP="00A41F89">
            <w:pPr>
              <w:spacing w:before="40" w:after="40"/>
              <w:jc w:val="both"/>
              <w:rPr>
                <w:rFonts w:cstheme="minorHAnsi"/>
                <w:szCs w:val="20"/>
              </w:rPr>
            </w:pPr>
          </w:p>
          <w:p w14:paraId="730095C1" w14:textId="77777777" w:rsidR="00E83BFE" w:rsidRDefault="00E83BFE" w:rsidP="00A41F89">
            <w:pPr>
              <w:spacing w:before="40" w:after="40"/>
              <w:jc w:val="both"/>
              <w:rPr>
                <w:rFonts w:cstheme="minorHAnsi"/>
                <w:szCs w:val="20"/>
              </w:rPr>
            </w:pPr>
          </w:p>
          <w:p w14:paraId="1619B674" w14:textId="77777777" w:rsidR="00E83BFE" w:rsidRDefault="00E83BFE" w:rsidP="00A41F89">
            <w:pPr>
              <w:spacing w:before="40" w:after="40"/>
              <w:jc w:val="both"/>
              <w:rPr>
                <w:rFonts w:cstheme="minorHAnsi"/>
                <w:szCs w:val="20"/>
              </w:rPr>
            </w:pPr>
          </w:p>
          <w:p w14:paraId="47F2D7E6" w14:textId="787E0884" w:rsidR="00E83BFE" w:rsidRPr="00112B5C" w:rsidRDefault="00E83BFE" w:rsidP="00A41F89">
            <w:pPr>
              <w:spacing w:before="40" w:after="40"/>
              <w:jc w:val="both"/>
              <w:rPr>
                <w:rFonts w:cstheme="minorHAnsi"/>
                <w:szCs w:val="20"/>
              </w:rPr>
            </w:pPr>
          </w:p>
        </w:tc>
      </w:tr>
      <w:tr w:rsidR="000B1087" w:rsidRPr="00112B5C" w14:paraId="591CD90C" w14:textId="77777777" w:rsidTr="00990F26">
        <w:trPr>
          <w:trHeight w:hRule="exact" w:val="1418"/>
        </w:trPr>
        <w:tc>
          <w:tcPr>
            <w:tcW w:w="15735" w:type="dxa"/>
            <w:gridSpan w:val="3"/>
          </w:tcPr>
          <w:p w14:paraId="42BF9413" w14:textId="32FDE274" w:rsidR="000B1087" w:rsidRDefault="002A38F4" w:rsidP="000B1087">
            <w:pPr>
              <w:spacing w:before="40" w:after="40"/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System</w:t>
            </w:r>
            <w:r w:rsidR="00623F4A">
              <w:rPr>
                <w:rFonts w:cstheme="minorHAnsi"/>
                <w:szCs w:val="20"/>
              </w:rPr>
              <w:t>s</w:t>
            </w:r>
            <w:r>
              <w:rPr>
                <w:rFonts w:cstheme="minorHAnsi"/>
                <w:szCs w:val="20"/>
              </w:rPr>
              <w:t xml:space="preserve"> of work for the activity/task</w:t>
            </w:r>
            <w:r w:rsidR="00A62C9F">
              <w:rPr>
                <w:rFonts w:cstheme="minorHAnsi"/>
                <w:szCs w:val="20"/>
              </w:rPr>
              <w:t xml:space="preserve"> (e.g.</w:t>
            </w:r>
            <w:r w:rsidR="00990F26">
              <w:rPr>
                <w:rFonts w:cstheme="minorHAnsi"/>
                <w:szCs w:val="20"/>
              </w:rPr>
              <w:t>,</w:t>
            </w:r>
            <w:r w:rsidR="00A62C9F">
              <w:rPr>
                <w:rFonts w:cstheme="minorHAnsi"/>
                <w:szCs w:val="20"/>
              </w:rPr>
              <w:t xml:space="preserve"> existing controls, industry codes and practices, training, incidents)</w:t>
            </w:r>
          </w:p>
          <w:p w14:paraId="219A2DA5" w14:textId="0A45F24C" w:rsidR="00E83BFE" w:rsidRDefault="00E83BFE" w:rsidP="000B1087">
            <w:pPr>
              <w:spacing w:before="40" w:after="40"/>
              <w:jc w:val="both"/>
              <w:rPr>
                <w:rFonts w:cstheme="minorHAnsi"/>
                <w:szCs w:val="20"/>
              </w:rPr>
            </w:pPr>
          </w:p>
          <w:p w14:paraId="386D0954" w14:textId="4A0BAC70" w:rsidR="00E83BFE" w:rsidRDefault="00E83BFE" w:rsidP="000B1087">
            <w:pPr>
              <w:spacing w:before="40" w:after="40"/>
              <w:jc w:val="both"/>
              <w:rPr>
                <w:rFonts w:cstheme="minorHAnsi"/>
                <w:szCs w:val="20"/>
              </w:rPr>
            </w:pPr>
          </w:p>
          <w:p w14:paraId="5447AE23" w14:textId="77777777" w:rsidR="002A38F4" w:rsidRDefault="002A38F4" w:rsidP="000B1087">
            <w:pPr>
              <w:spacing w:before="40" w:after="40"/>
              <w:jc w:val="both"/>
              <w:rPr>
                <w:rFonts w:cstheme="minorHAnsi"/>
                <w:szCs w:val="20"/>
              </w:rPr>
            </w:pPr>
          </w:p>
          <w:p w14:paraId="5062EEF0" w14:textId="77777777" w:rsidR="00E83BFE" w:rsidRDefault="00E83BFE" w:rsidP="000B1087">
            <w:pPr>
              <w:spacing w:before="40" w:after="40"/>
              <w:jc w:val="both"/>
              <w:rPr>
                <w:rFonts w:cstheme="minorHAnsi"/>
                <w:szCs w:val="20"/>
              </w:rPr>
            </w:pPr>
          </w:p>
          <w:p w14:paraId="6785A20F" w14:textId="0CA6F816" w:rsidR="00A62C9F" w:rsidRDefault="00A62C9F" w:rsidP="000B1087">
            <w:pPr>
              <w:spacing w:before="40" w:after="40"/>
              <w:jc w:val="both"/>
              <w:rPr>
                <w:rFonts w:cstheme="minorHAnsi"/>
                <w:szCs w:val="20"/>
              </w:rPr>
            </w:pPr>
          </w:p>
          <w:p w14:paraId="7C882746" w14:textId="0E57ACFB" w:rsidR="00A62C9F" w:rsidRDefault="00A62C9F" w:rsidP="000B1087">
            <w:pPr>
              <w:spacing w:before="40" w:after="40"/>
              <w:jc w:val="both"/>
              <w:rPr>
                <w:rFonts w:cstheme="minorHAnsi"/>
                <w:szCs w:val="20"/>
              </w:rPr>
            </w:pPr>
          </w:p>
          <w:p w14:paraId="71D031D3" w14:textId="77777777" w:rsidR="00A62C9F" w:rsidRDefault="00A62C9F" w:rsidP="000B1087">
            <w:pPr>
              <w:spacing w:before="40" w:after="40"/>
              <w:jc w:val="both"/>
              <w:rPr>
                <w:rFonts w:cstheme="minorHAnsi"/>
                <w:szCs w:val="20"/>
              </w:rPr>
            </w:pPr>
          </w:p>
          <w:p w14:paraId="4AA07A43" w14:textId="77777777" w:rsidR="000B1087" w:rsidRDefault="000B1087" w:rsidP="000B1087">
            <w:pPr>
              <w:spacing w:before="40" w:after="40"/>
              <w:jc w:val="both"/>
              <w:rPr>
                <w:rFonts w:cstheme="minorHAnsi"/>
                <w:szCs w:val="20"/>
              </w:rPr>
            </w:pPr>
          </w:p>
          <w:p w14:paraId="44750A67" w14:textId="77777777" w:rsidR="000B1087" w:rsidRDefault="000B1087" w:rsidP="000B1087">
            <w:pPr>
              <w:spacing w:before="40" w:after="40"/>
              <w:jc w:val="both"/>
              <w:rPr>
                <w:rFonts w:cstheme="minorHAnsi"/>
                <w:szCs w:val="20"/>
              </w:rPr>
            </w:pPr>
          </w:p>
        </w:tc>
      </w:tr>
      <w:tr w:rsidR="007B449C" w:rsidRPr="00112B5C" w14:paraId="4B0A3010" w14:textId="77777777" w:rsidTr="00623F4A">
        <w:trPr>
          <w:trHeight w:hRule="exact" w:val="1985"/>
        </w:trPr>
        <w:tc>
          <w:tcPr>
            <w:tcW w:w="15735" w:type="dxa"/>
            <w:gridSpan w:val="3"/>
          </w:tcPr>
          <w:p w14:paraId="6AB5A57E" w14:textId="77777777" w:rsidR="00623F4A" w:rsidRDefault="002A38F4" w:rsidP="00623F4A">
            <w:pPr>
              <w:spacing w:before="40" w:after="40"/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Are there experiences with the activity/task that can support your assessment? </w:t>
            </w:r>
          </w:p>
          <w:p w14:paraId="7981B98A" w14:textId="3019E3EA" w:rsidR="002A38F4" w:rsidRDefault="002A38F4" w:rsidP="00F31552">
            <w:pPr>
              <w:spacing w:before="80" w:after="40"/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(Existing controls/treatments, Safe Work Method Statements</w:t>
            </w:r>
            <w:r w:rsidR="00623F4A">
              <w:rPr>
                <w:rFonts w:cstheme="minorHAnsi"/>
                <w:szCs w:val="20"/>
              </w:rPr>
              <w:t xml:space="preserve"> (instructions)</w:t>
            </w:r>
            <w:r>
              <w:rPr>
                <w:rFonts w:cstheme="minorHAnsi"/>
                <w:szCs w:val="20"/>
              </w:rPr>
              <w:t xml:space="preserve">, </w:t>
            </w:r>
            <w:r w:rsidR="00623F4A">
              <w:rPr>
                <w:rFonts w:cstheme="minorHAnsi"/>
                <w:szCs w:val="20"/>
              </w:rPr>
              <w:t xml:space="preserve">WHS inspections, </w:t>
            </w:r>
            <w:r>
              <w:rPr>
                <w:rFonts w:cstheme="minorHAnsi"/>
                <w:szCs w:val="20"/>
              </w:rPr>
              <w:t xml:space="preserve">Standards, riskware incidents, legislation and codes about manual handling, riskware investigations) </w:t>
            </w:r>
          </w:p>
          <w:p w14:paraId="3CF25A07" w14:textId="5F826343" w:rsidR="00142910" w:rsidRPr="002A38F4" w:rsidRDefault="00142910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eastAsia="en-AU"/>
              </w:rPr>
            </w:pPr>
          </w:p>
          <w:p w14:paraId="6CB33CFA" w14:textId="33372979" w:rsidR="00142910" w:rsidRDefault="00142910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663EDB19" w14:textId="14684D9D" w:rsidR="00142910" w:rsidRDefault="00142910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0076395C" w14:textId="5283302C" w:rsidR="00142910" w:rsidRDefault="00142910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0DDBF935" w14:textId="77777777" w:rsidR="00142910" w:rsidRDefault="00142910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435DF245" w14:textId="77777777" w:rsidR="000D0CA9" w:rsidRDefault="000D0CA9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2F4C08EF" w14:textId="1A7DE3A5" w:rsidR="001B29AC" w:rsidRDefault="001B29AC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6A92EEC1" w14:textId="21DE5CB3" w:rsidR="00D10C89" w:rsidRDefault="00D10C89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6A96F8CB" w14:textId="3CD385AC" w:rsidR="00D10C89" w:rsidRDefault="00D10C89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19BBEFFA" w14:textId="59F21127" w:rsidR="00D10C89" w:rsidRDefault="00D10C89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3688DC03" w14:textId="3B6D2692" w:rsidR="00D10C89" w:rsidRDefault="00D10C89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656D93D1" w14:textId="37CC9E88" w:rsidR="00D10C89" w:rsidRDefault="00D10C89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3FEA8692" w14:textId="23396D9A" w:rsidR="00D10C89" w:rsidRDefault="00D10C89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6D2E6943" w14:textId="288911A6" w:rsidR="00D10C89" w:rsidRDefault="00D10C89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2D76CCC5" w14:textId="419A75A3" w:rsidR="00D10C89" w:rsidRDefault="00D10C89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5D9FC069" w14:textId="54A55FF3" w:rsidR="00D10C89" w:rsidRDefault="00D10C89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675EC504" w14:textId="39B91F31" w:rsidR="00D10C89" w:rsidRDefault="00D10C89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0DEE747E" w14:textId="0FF7C983" w:rsidR="00D10C89" w:rsidRDefault="00D10C89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2FFA61DC" w14:textId="33890266" w:rsidR="00D10C89" w:rsidRDefault="00D10C89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2A2DD5DA" w14:textId="3B71DB05" w:rsidR="00D10C89" w:rsidRDefault="00D10C89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19EC2BF4" w14:textId="145F0104" w:rsidR="00D10C89" w:rsidRDefault="00D10C89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1BB6B3F9" w14:textId="4B230FCE" w:rsidR="00D10C89" w:rsidRDefault="00D10C89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1B221C18" w14:textId="069C786C" w:rsidR="00D10C89" w:rsidRDefault="00D10C89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3BC48773" w14:textId="7D8D13CD" w:rsidR="00D10C89" w:rsidRDefault="00D10C89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283D9530" w14:textId="5D9113B3" w:rsidR="00D10C89" w:rsidRDefault="00D10C89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21AD9BE3" w14:textId="7113E755" w:rsidR="00D10C89" w:rsidRDefault="00D10C89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239E9640" w14:textId="15F6DE28" w:rsidR="00E83BFE" w:rsidRDefault="00E83BFE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3AB57441" w14:textId="77777777" w:rsidR="00E83BFE" w:rsidRDefault="00E83BFE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2D58CE7B" w14:textId="42F614A2" w:rsidR="00D10C89" w:rsidRDefault="00D10C89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657A23FD" w14:textId="18315120" w:rsidR="00606AC3" w:rsidRDefault="00606AC3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3701E8A8" w14:textId="5F473911" w:rsidR="00543E8B" w:rsidRDefault="00543E8B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1A7D1137" w14:textId="3A2794B9" w:rsidR="003818DA" w:rsidRPr="003818DA" w:rsidRDefault="003818DA" w:rsidP="003818DA">
            <w:pPr>
              <w:tabs>
                <w:tab w:val="left" w:pos="1756"/>
              </w:tabs>
              <w:rPr>
                <w:rFonts w:cstheme="minorHAnsi"/>
                <w:szCs w:val="20"/>
                <w:lang w:val="en-US" w:eastAsia="en-AU"/>
              </w:rPr>
            </w:pPr>
          </w:p>
        </w:tc>
      </w:tr>
    </w:tbl>
    <w:p w14:paraId="5E8291FA" w14:textId="145A5E72" w:rsidR="00CD31E3" w:rsidRDefault="00CD31E3"/>
    <w:tbl>
      <w:tblPr>
        <w:tblStyle w:val="TableGrid"/>
        <w:tblW w:w="1558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390"/>
        <w:gridCol w:w="1134"/>
        <w:gridCol w:w="5244"/>
        <w:gridCol w:w="2835"/>
        <w:gridCol w:w="1985"/>
      </w:tblGrid>
      <w:tr w:rsidR="00A61DCA" w14:paraId="6D8E74DF" w14:textId="77777777" w:rsidTr="004703AB">
        <w:trPr>
          <w:tblHeader/>
        </w:trPr>
        <w:tc>
          <w:tcPr>
            <w:tcW w:w="15588" w:type="dxa"/>
            <w:gridSpan w:val="5"/>
            <w:tcBorders>
              <w:bottom w:val="single" w:sz="4" w:space="0" w:color="auto"/>
            </w:tcBorders>
            <w:shd w:val="clear" w:color="auto" w:fill="D6CDBF" w:themeFill="background2" w:themeFillShade="E6"/>
          </w:tcPr>
          <w:p w14:paraId="15295429" w14:textId="7096FB55" w:rsidR="00A61DCA" w:rsidRPr="00670E4A" w:rsidRDefault="00670E4A" w:rsidP="007F0A48">
            <w:pPr>
              <w:spacing w:before="40"/>
              <w:rPr>
                <w:rFonts w:cstheme="minorHAnsi"/>
                <w:b/>
                <w:color w:val="000000" w:themeColor="text1"/>
                <w:sz w:val="22"/>
                <w:lang w:eastAsia="en-AU"/>
              </w:rPr>
            </w:pPr>
            <w:r w:rsidRPr="004703AB">
              <w:rPr>
                <w:rFonts w:cstheme="minorHAnsi"/>
                <w:b/>
                <w:sz w:val="22"/>
                <w:lang w:eastAsia="en-AU"/>
              </w:rPr>
              <w:t xml:space="preserve">Section B: Assess the manual handling issues (hazards and associated WHS risks) and the solutions (controls) </w:t>
            </w:r>
          </w:p>
        </w:tc>
      </w:tr>
      <w:tr w:rsidR="004703AB" w:rsidRPr="004703AB" w14:paraId="00064E95" w14:textId="77777777" w:rsidTr="004703AB">
        <w:trPr>
          <w:tblHeader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FF0000"/>
          </w:tcPr>
          <w:p w14:paraId="279F1F40" w14:textId="775173E2" w:rsidR="007F0A48" w:rsidRPr="004703AB" w:rsidRDefault="007F0A48" w:rsidP="007F0A48">
            <w:pPr>
              <w:spacing w:line="240" w:lineRule="exact"/>
              <w:rPr>
                <w:b/>
                <w:bCs/>
                <w:color w:val="FFFFFF" w:themeColor="background1"/>
              </w:rPr>
            </w:pPr>
            <w:r w:rsidRPr="004703AB">
              <w:rPr>
                <w:b/>
                <w:bCs/>
                <w:color w:val="FFFFFF" w:themeColor="background1"/>
              </w:rPr>
              <w:t xml:space="preserve">Category </w:t>
            </w:r>
          </w:p>
        </w:tc>
        <w:tc>
          <w:tcPr>
            <w:tcW w:w="1134" w:type="dxa"/>
            <w:shd w:val="clear" w:color="auto" w:fill="000000" w:themeFill="text1"/>
          </w:tcPr>
          <w:p w14:paraId="52CD2F2D" w14:textId="0C31350C" w:rsidR="007F0A48" w:rsidRPr="004703AB" w:rsidRDefault="007F0A48" w:rsidP="007F0A48">
            <w:pPr>
              <w:spacing w:line="240" w:lineRule="exact"/>
              <w:rPr>
                <w:rFonts w:cstheme="minorHAnsi"/>
                <w:b/>
                <w:color w:val="FFFFFF" w:themeColor="background1"/>
                <w:szCs w:val="20"/>
                <w:lang w:eastAsia="en-AU"/>
              </w:rPr>
            </w:pPr>
            <w:r w:rsidRPr="004703AB">
              <w:rPr>
                <w:rFonts w:cstheme="minorHAnsi"/>
                <w:b/>
                <w:color w:val="FFFFFF" w:themeColor="background1"/>
                <w:szCs w:val="20"/>
                <w:lang w:eastAsia="en-AU"/>
              </w:rPr>
              <w:t>Risk Rating</w:t>
            </w:r>
          </w:p>
          <w:p w14:paraId="1C5FB7E6" w14:textId="77777777" w:rsidR="00B26EE8" w:rsidRPr="00623F4A" w:rsidRDefault="007F0A48" w:rsidP="007F0A48">
            <w:pPr>
              <w:spacing w:after="160" w:line="259" w:lineRule="auto"/>
              <w:rPr>
                <w:rFonts w:cstheme="minorHAnsi"/>
                <w:b/>
                <w:color w:val="FFFFFF" w:themeColor="background1"/>
                <w:sz w:val="18"/>
                <w:szCs w:val="18"/>
                <w:lang w:eastAsia="en-AU"/>
              </w:rPr>
            </w:pPr>
            <w:r w:rsidRPr="00623F4A">
              <w:rPr>
                <w:rFonts w:cstheme="minorHAnsi"/>
                <w:b/>
                <w:color w:val="FFFFFF" w:themeColor="background1"/>
                <w:sz w:val="18"/>
                <w:szCs w:val="18"/>
                <w:lang w:eastAsia="en-AU"/>
              </w:rPr>
              <w:t>Refer to Risk Matrix</w:t>
            </w:r>
            <w:r w:rsidR="00B26EE8" w:rsidRPr="00623F4A">
              <w:rPr>
                <w:rFonts w:cstheme="minorHAnsi"/>
                <w:b/>
                <w:color w:val="FFFFFF" w:themeColor="background1"/>
                <w:sz w:val="18"/>
                <w:szCs w:val="18"/>
                <w:lang w:eastAsia="en-AU"/>
              </w:rPr>
              <w:t xml:space="preserve">, Appendix A </w:t>
            </w:r>
          </w:p>
          <w:p w14:paraId="1E7EB0A5" w14:textId="00FA42EC" w:rsidR="007F0A48" w:rsidRPr="004703AB" w:rsidRDefault="007F0A48" w:rsidP="007F0A48">
            <w:pPr>
              <w:spacing w:after="160" w:line="259" w:lineRule="auto"/>
              <w:rPr>
                <w:bCs/>
                <w:color w:val="FFFFFF" w:themeColor="background1"/>
                <w:szCs w:val="20"/>
              </w:rPr>
            </w:pPr>
          </w:p>
        </w:tc>
        <w:tc>
          <w:tcPr>
            <w:tcW w:w="5244" w:type="dxa"/>
            <w:shd w:val="clear" w:color="auto" w:fill="000000" w:themeFill="text1"/>
          </w:tcPr>
          <w:p w14:paraId="7D4B7979" w14:textId="6C55222A" w:rsidR="007F0A48" w:rsidRPr="004703AB" w:rsidRDefault="007F0A48" w:rsidP="007F0A48">
            <w:pPr>
              <w:spacing w:after="160" w:line="259" w:lineRule="auto"/>
              <w:rPr>
                <w:color w:val="FFFFFF" w:themeColor="background1"/>
              </w:rPr>
            </w:pPr>
            <w:r w:rsidRPr="004703AB">
              <w:rPr>
                <w:rFonts w:cstheme="minorHAnsi"/>
                <w:b/>
                <w:color w:val="FFFFFF" w:themeColor="background1"/>
                <w:szCs w:val="20"/>
                <w:lang w:eastAsia="en-AU"/>
              </w:rPr>
              <w:t xml:space="preserve">Comments (when/where is the hazard present) </w:t>
            </w:r>
          </w:p>
        </w:tc>
        <w:tc>
          <w:tcPr>
            <w:tcW w:w="2835" w:type="dxa"/>
            <w:shd w:val="clear" w:color="auto" w:fill="000000" w:themeFill="text1"/>
          </w:tcPr>
          <w:p w14:paraId="190C908F" w14:textId="02FDAF46" w:rsidR="007F0A48" w:rsidRPr="004703AB" w:rsidRDefault="007F0A48" w:rsidP="007F0A48">
            <w:pPr>
              <w:spacing w:before="40"/>
              <w:rPr>
                <w:rFonts w:cstheme="minorHAnsi"/>
                <w:b/>
                <w:color w:val="FFFFFF" w:themeColor="background1"/>
                <w:szCs w:val="20"/>
                <w:lang w:eastAsia="en-AU"/>
              </w:rPr>
            </w:pPr>
            <w:r w:rsidRPr="004703AB">
              <w:rPr>
                <w:rFonts w:cstheme="minorHAnsi"/>
                <w:b/>
                <w:color w:val="FFFFFF" w:themeColor="background1"/>
                <w:szCs w:val="20"/>
                <w:lang w:eastAsia="en-AU"/>
              </w:rPr>
              <w:t xml:space="preserve">Treatments (Controls) </w:t>
            </w:r>
            <w:r w:rsidR="004703AB" w:rsidRPr="004703AB">
              <w:rPr>
                <w:rFonts w:cstheme="minorHAnsi"/>
                <w:b/>
                <w:color w:val="FFFFFF" w:themeColor="background1"/>
                <w:szCs w:val="20"/>
                <w:lang w:eastAsia="en-AU"/>
              </w:rPr>
              <w:t xml:space="preserve">and responsible staff that revising and implementing the WHS risk assessment </w:t>
            </w:r>
          </w:p>
          <w:p w14:paraId="5380231C" w14:textId="5939CACC" w:rsidR="007F0A48" w:rsidRPr="00623F4A" w:rsidRDefault="007F0A48" w:rsidP="007F0A48">
            <w:pPr>
              <w:spacing w:after="160" w:line="259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623F4A">
              <w:rPr>
                <w:rFonts w:cstheme="minorHAnsi"/>
                <w:b/>
                <w:color w:val="FFFFFF" w:themeColor="background1"/>
                <w:sz w:val="18"/>
                <w:szCs w:val="18"/>
                <w:lang w:eastAsia="en-AU"/>
              </w:rPr>
              <w:t xml:space="preserve">Higher level treatments controls should be used to manage the most significant risks (refer to Hierarchy of Control, Page 5) </w:t>
            </w:r>
          </w:p>
        </w:tc>
        <w:tc>
          <w:tcPr>
            <w:tcW w:w="1985" w:type="dxa"/>
            <w:shd w:val="clear" w:color="auto" w:fill="000000" w:themeFill="text1"/>
          </w:tcPr>
          <w:p w14:paraId="69372D06" w14:textId="77777777" w:rsidR="007F0A48" w:rsidRPr="004703AB" w:rsidRDefault="007F0A48" w:rsidP="007F0A48">
            <w:pPr>
              <w:spacing w:before="40"/>
              <w:rPr>
                <w:rFonts w:cstheme="minorHAnsi"/>
                <w:b/>
                <w:color w:val="FFFFFF" w:themeColor="background1"/>
                <w:szCs w:val="20"/>
                <w:lang w:eastAsia="en-AU"/>
              </w:rPr>
            </w:pPr>
            <w:r w:rsidRPr="004703AB">
              <w:rPr>
                <w:rFonts w:cstheme="minorHAnsi"/>
                <w:b/>
                <w:color w:val="FFFFFF" w:themeColor="background1"/>
                <w:szCs w:val="20"/>
                <w:lang w:eastAsia="en-AU"/>
              </w:rPr>
              <w:t>New Risk Rating</w:t>
            </w:r>
          </w:p>
          <w:p w14:paraId="75CFCD0C" w14:textId="04C73E56" w:rsidR="007F0A48" w:rsidRPr="00623F4A" w:rsidRDefault="007F0A48" w:rsidP="007F0A48">
            <w:pPr>
              <w:spacing w:after="160" w:line="259" w:lineRule="auto"/>
              <w:rPr>
                <w:b/>
                <w:color w:val="FFFFFF" w:themeColor="background1"/>
              </w:rPr>
            </w:pPr>
            <w:r w:rsidRPr="00623F4A">
              <w:rPr>
                <w:rFonts w:cstheme="minorHAnsi"/>
                <w:b/>
                <w:color w:val="FFFFFF" w:themeColor="background1"/>
                <w:szCs w:val="20"/>
                <w:lang w:eastAsia="en-AU"/>
              </w:rPr>
              <w:t xml:space="preserve">Informed by applying existing and new treatments (Appendix B, Risk Matrix)  </w:t>
            </w:r>
          </w:p>
        </w:tc>
      </w:tr>
      <w:tr w:rsidR="00A61DCA" w14:paraId="00381560" w14:textId="77777777" w:rsidTr="004703AB">
        <w:tc>
          <w:tcPr>
            <w:tcW w:w="4390" w:type="dxa"/>
            <w:shd w:val="clear" w:color="auto" w:fill="E8E3DB" w:themeFill="background2"/>
          </w:tcPr>
          <w:p w14:paraId="5BA134CB" w14:textId="77777777" w:rsidR="00A61DCA" w:rsidRPr="007F0A48" w:rsidRDefault="00A61DCA" w:rsidP="007F0A48">
            <w:pPr>
              <w:autoSpaceDE w:val="0"/>
              <w:autoSpaceDN w:val="0"/>
              <w:adjustRightInd w:val="0"/>
              <w:spacing w:before="40" w:after="0" w:line="240" w:lineRule="exact"/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FB252E">
              <w:rPr>
                <w:rFonts w:ascii="Arial" w:hAnsi="Arial" w:cs="Arial"/>
                <w:szCs w:val="20"/>
                <w:lang w:val="en-GB"/>
              </w:rPr>
              <w:t xml:space="preserve">Does the task involve </w:t>
            </w:r>
            <w:r w:rsidRPr="007F0A48">
              <w:rPr>
                <w:rFonts w:ascii="Arial" w:hAnsi="Arial" w:cs="Arial"/>
                <w:b/>
                <w:bCs/>
                <w:szCs w:val="20"/>
                <w:lang w:val="en-GB"/>
              </w:rPr>
              <w:t>REPETITIVE</w:t>
            </w:r>
            <w:r w:rsidRPr="00FB252E">
              <w:rPr>
                <w:rFonts w:ascii="Arial" w:hAnsi="Arial" w:cs="Arial"/>
                <w:szCs w:val="20"/>
                <w:lang w:val="en-GB"/>
              </w:rPr>
              <w:t xml:space="preserve"> or </w:t>
            </w:r>
            <w:r w:rsidRPr="007F0A48">
              <w:rPr>
                <w:rFonts w:ascii="Arial" w:hAnsi="Arial" w:cs="Arial"/>
                <w:b/>
                <w:bCs/>
                <w:szCs w:val="20"/>
                <w:lang w:val="en-GB"/>
              </w:rPr>
              <w:t>SUSTAINED FORCES</w:t>
            </w:r>
            <w:r w:rsidRPr="00FB252E">
              <w:rPr>
                <w:rFonts w:ascii="Arial" w:hAnsi="Arial" w:cs="Arial"/>
                <w:szCs w:val="20"/>
                <w:lang w:val="en-GB"/>
              </w:rPr>
              <w:t xml:space="preserve">, </w:t>
            </w:r>
            <w:r w:rsidRPr="007F0A48">
              <w:rPr>
                <w:rFonts w:ascii="Arial" w:hAnsi="Arial" w:cs="Arial"/>
                <w:b/>
                <w:bCs/>
                <w:szCs w:val="20"/>
                <w:lang w:val="en-GB"/>
              </w:rPr>
              <w:t>SUSTAINED AWKWARD POSTURES</w:t>
            </w:r>
            <w:r w:rsidRPr="00FB252E">
              <w:rPr>
                <w:rFonts w:ascii="Arial" w:hAnsi="Arial" w:cs="Arial"/>
                <w:szCs w:val="20"/>
                <w:lang w:val="en-GB"/>
              </w:rPr>
              <w:t xml:space="preserve">, and/or </w:t>
            </w:r>
            <w:r w:rsidRPr="007F0A48">
              <w:rPr>
                <w:rFonts w:ascii="Arial" w:hAnsi="Arial" w:cs="Arial"/>
                <w:b/>
                <w:bCs/>
                <w:szCs w:val="20"/>
                <w:lang w:val="en-GB"/>
              </w:rPr>
              <w:t>REPETITIVE MOVEMENTS?</w:t>
            </w:r>
          </w:p>
          <w:p w14:paraId="4E9CDAFC" w14:textId="37FF1B1D" w:rsidR="00386AE8" w:rsidRDefault="00A61DCA" w:rsidP="00386AE8">
            <w:pPr>
              <w:autoSpaceDE w:val="0"/>
              <w:autoSpaceDN w:val="0"/>
              <w:adjustRightInd w:val="0"/>
              <w:spacing w:before="120" w:after="0" w:line="240" w:lineRule="exact"/>
              <w:rPr>
                <w:rFonts w:ascii="Arial" w:hAnsi="Arial" w:cs="Arial"/>
                <w:szCs w:val="20"/>
                <w:lang w:val="en-GB"/>
              </w:rPr>
            </w:pPr>
            <w:r w:rsidRPr="00FB252E">
              <w:rPr>
                <w:rFonts w:ascii="Arial" w:hAnsi="Arial" w:cs="Arial"/>
                <w:szCs w:val="20"/>
                <w:lang w:val="en-GB"/>
              </w:rPr>
              <w:t>Include comments (to the right) if the task needs to be performed</w:t>
            </w:r>
            <w:r w:rsidR="00375B28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386AE8">
              <w:rPr>
                <w:rFonts w:ascii="Arial" w:hAnsi="Arial" w:cs="Arial"/>
                <w:szCs w:val="20"/>
                <w:lang w:val="en-GB"/>
              </w:rPr>
              <w:t>for</w:t>
            </w:r>
            <w:r w:rsidR="00F31552">
              <w:rPr>
                <w:rFonts w:ascii="Arial" w:hAnsi="Arial" w:cs="Arial"/>
                <w:szCs w:val="20"/>
                <w:lang w:val="en-GB"/>
              </w:rPr>
              <w:t>:</w:t>
            </w:r>
          </w:p>
          <w:p w14:paraId="27822BFE" w14:textId="1C38EB05" w:rsidR="00A61DCA" w:rsidRPr="00386AE8" w:rsidRDefault="00A61DCA" w:rsidP="00386AE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0" w:line="240" w:lineRule="exact"/>
              <w:ind w:left="306" w:hanging="306"/>
              <w:rPr>
                <w:rFonts w:ascii="Arial" w:hAnsi="Arial" w:cs="Arial"/>
                <w:szCs w:val="20"/>
                <w:lang w:val="en-GB"/>
              </w:rPr>
            </w:pPr>
            <w:r w:rsidRPr="00386AE8">
              <w:rPr>
                <w:rFonts w:ascii="Arial" w:hAnsi="Arial" w:cs="Arial"/>
                <w:szCs w:val="20"/>
                <w:lang w:val="en-GB"/>
              </w:rPr>
              <w:t xml:space="preserve">More than twice per minute (repetitive) OR </w:t>
            </w:r>
          </w:p>
          <w:p w14:paraId="0D015DD5" w14:textId="47DE7D46" w:rsidR="00A61DCA" w:rsidRDefault="00A61DCA" w:rsidP="00386AE8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ind w:left="306" w:hanging="306"/>
            </w:pPr>
            <w:r w:rsidRPr="007F0A48">
              <w:rPr>
                <w:rFonts w:ascii="Arial" w:hAnsi="Arial" w:cs="Arial"/>
                <w:szCs w:val="20"/>
                <w:lang w:val="en-GB"/>
              </w:rPr>
              <w:t>More than 30 seconds at a time (sustained).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08797499" w14:textId="77777777" w:rsidR="00A61DCA" w:rsidRDefault="00A61DCA" w:rsidP="007F0A48">
            <w:pPr>
              <w:spacing w:after="160" w:line="259" w:lineRule="auto"/>
            </w:pPr>
          </w:p>
        </w:tc>
        <w:tc>
          <w:tcPr>
            <w:tcW w:w="5244" w:type="dxa"/>
            <w:shd w:val="clear" w:color="auto" w:fill="FFFFFF" w:themeFill="background1"/>
          </w:tcPr>
          <w:p w14:paraId="367AC5E7" w14:textId="77777777" w:rsidR="00A61DCA" w:rsidRDefault="00A61DCA" w:rsidP="007F0A48">
            <w:pPr>
              <w:spacing w:after="160" w:line="259" w:lineRule="auto"/>
            </w:pPr>
          </w:p>
        </w:tc>
        <w:tc>
          <w:tcPr>
            <w:tcW w:w="2835" w:type="dxa"/>
            <w:shd w:val="clear" w:color="auto" w:fill="FFFFFF" w:themeFill="background1"/>
          </w:tcPr>
          <w:p w14:paraId="1F06F8AB" w14:textId="77777777" w:rsidR="00A61DCA" w:rsidRDefault="00A61DCA" w:rsidP="007F0A48">
            <w:pPr>
              <w:spacing w:after="160" w:line="259" w:lineRule="auto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7E7FE6" w14:textId="77777777" w:rsidR="00A61DCA" w:rsidRDefault="00A61DCA" w:rsidP="007F0A48">
            <w:pPr>
              <w:spacing w:after="160" w:line="259" w:lineRule="auto"/>
            </w:pPr>
          </w:p>
        </w:tc>
      </w:tr>
      <w:tr w:rsidR="004703AB" w14:paraId="228513CE" w14:textId="77777777" w:rsidTr="004703AB">
        <w:trPr>
          <w:trHeight w:hRule="exact" w:val="5103"/>
        </w:trPr>
        <w:tc>
          <w:tcPr>
            <w:tcW w:w="4390" w:type="dxa"/>
            <w:shd w:val="clear" w:color="auto" w:fill="FFFFFF" w:themeFill="background1"/>
          </w:tcPr>
          <w:p w14:paraId="3310E774" w14:textId="77777777" w:rsidR="004703AB" w:rsidRPr="0093218B" w:rsidRDefault="004703AB" w:rsidP="004703AB">
            <w:pPr>
              <w:autoSpaceDE w:val="0"/>
              <w:autoSpaceDN w:val="0"/>
              <w:adjustRightInd w:val="0"/>
              <w:spacing w:after="0" w:line="240" w:lineRule="exact"/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93218B">
              <w:rPr>
                <w:rFonts w:ascii="Arial" w:hAnsi="Arial" w:cs="Arial"/>
                <w:b/>
                <w:bCs/>
                <w:szCs w:val="20"/>
                <w:lang w:val="en-GB"/>
              </w:rPr>
              <w:t xml:space="preserve">Postures and movements </w:t>
            </w:r>
          </w:p>
          <w:p w14:paraId="2A8C1E4A" w14:textId="77777777" w:rsidR="004703AB" w:rsidRDefault="004703AB" w:rsidP="004703A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exact"/>
              <w:ind w:left="318" w:hanging="284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7F0A48">
              <w:rPr>
                <w:rFonts w:ascii="Arial" w:hAnsi="Arial" w:cs="Arial"/>
                <w:sz w:val="19"/>
                <w:szCs w:val="19"/>
                <w:lang w:val="en-GB"/>
              </w:rPr>
              <w:t>Twisting, or bending the head forward, backwards</w:t>
            </w:r>
            <w:r>
              <w:rPr>
                <w:rFonts w:ascii="Arial" w:hAnsi="Arial" w:cs="Arial"/>
                <w:sz w:val="19"/>
                <w:szCs w:val="19"/>
                <w:lang w:val="en-GB"/>
              </w:rPr>
              <w:t>,</w:t>
            </w:r>
            <w:r w:rsidRPr="007F0A48">
              <w:rPr>
                <w:rFonts w:ascii="Arial" w:hAnsi="Arial" w:cs="Arial"/>
                <w:sz w:val="19"/>
                <w:szCs w:val="19"/>
                <w:lang w:val="en-GB"/>
              </w:rPr>
              <w:t xml:space="preserve"> or sideways</w:t>
            </w:r>
          </w:p>
          <w:p w14:paraId="5C72CBDB" w14:textId="77777777" w:rsidR="004703AB" w:rsidRPr="007F0A48" w:rsidRDefault="004703AB" w:rsidP="004703A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exact"/>
              <w:ind w:left="318" w:hanging="284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7F0A48">
              <w:rPr>
                <w:rFonts w:ascii="Arial" w:hAnsi="Arial" w:cs="Arial"/>
                <w:sz w:val="19"/>
                <w:szCs w:val="19"/>
                <w:lang w:val="en-GB"/>
              </w:rPr>
              <w:t>Twisting, or bending the back forwards, backwards or sideways</w:t>
            </w:r>
          </w:p>
          <w:p w14:paraId="3B037BA2" w14:textId="736862AE" w:rsidR="004703AB" w:rsidRPr="007F0A48" w:rsidRDefault="004703AB" w:rsidP="004703A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exact"/>
              <w:ind w:left="318" w:hanging="284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7F0A48">
              <w:rPr>
                <w:rFonts w:ascii="Arial" w:hAnsi="Arial" w:cs="Arial"/>
                <w:sz w:val="19"/>
                <w:szCs w:val="19"/>
                <w:lang w:val="en-GB"/>
              </w:rPr>
              <w:t>Long forward or sideway</w:t>
            </w:r>
            <w:r w:rsidR="00386AE8">
              <w:rPr>
                <w:rFonts w:ascii="Arial" w:hAnsi="Arial" w:cs="Arial"/>
                <w:sz w:val="19"/>
                <w:szCs w:val="19"/>
                <w:lang w:val="en-GB"/>
              </w:rPr>
              <w:t xml:space="preserve"> movements that </w:t>
            </w:r>
            <w:r w:rsidR="00386AE8" w:rsidRPr="007F0A48">
              <w:rPr>
                <w:rFonts w:ascii="Arial" w:hAnsi="Arial" w:cs="Arial"/>
                <w:sz w:val="19"/>
                <w:szCs w:val="19"/>
                <w:lang w:val="en-GB"/>
              </w:rPr>
              <w:t>reach</w:t>
            </w:r>
            <w:r w:rsidRPr="007F0A48">
              <w:rPr>
                <w:rFonts w:ascii="Arial" w:hAnsi="Arial" w:cs="Arial"/>
                <w:sz w:val="19"/>
                <w:szCs w:val="19"/>
                <w:lang w:val="en-GB"/>
              </w:rPr>
              <w:t xml:space="preserve"> away from the body (&gt;30cm)</w:t>
            </w:r>
          </w:p>
          <w:p w14:paraId="0FAABEFC" w14:textId="77777777" w:rsidR="004703AB" w:rsidRDefault="004703AB" w:rsidP="004703A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exact"/>
              <w:ind w:left="318" w:hanging="284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7F0A48">
              <w:rPr>
                <w:rFonts w:ascii="Arial" w:hAnsi="Arial" w:cs="Arial"/>
                <w:sz w:val="19"/>
                <w:szCs w:val="19"/>
                <w:lang w:val="en-GB"/>
              </w:rPr>
              <w:t>Reaching behind the body or across the body</w:t>
            </w:r>
          </w:p>
          <w:p w14:paraId="246D87D0" w14:textId="77777777" w:rsidR="004703AB" w:rsidRPr="007F0A48" w:rsidRDefault="004703AB" w:rsidP="004703A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exact"/>
              <w:ind w:left="318" w:hanging="284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 xml:space="preserve">Reaching above shoulder height </w:t>
            </w:r>
          </w:p>
          <w:p w14:paraId="19000E3B" w14:textId="0FCE9480" w:rsidR="004703AB" w:rsidRDefault="004703AB" w:rsidP="004703A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exact"/>
              <w:ind w:left="318" w:hanging="284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D36CF">
              <w:rPr>
                <w:rFonts w:ascii="Arial" w:hAnsi="Arial" w:cs="Arial"/>
                <w:sz w:val="19"/>
                <w:szCs w:val="19"/>
                <w:lang w:val="en-GB"/>
              </w:rPr>
              <w:t xml:space="preserve">Working with one or both hands well above waist height, or one or both elbows </w:t>
            </w:r>
            <w:r w:rsidR="00386AE8" w:rsidRPr="00BD36CF">
              <w:rPr>
                <w:rFonts w:ascii="Arial" w:hAnsi="Arial" w:cs="Arial"/>
                <w:sz w:val="19"/>
                <w:szCs w:val="19"/>
                <w:lang w:val="en-GB"/>
              </w:rPr>
              <w:t>far away</w:t>
            </w:r>
            <w:r w:rsidRPr="00BD36CF">
              <w:rPr>
                <w:rFonts w:ascii="Arial" w:hAnsi="Arial" w:cs="Arial"/>
                <w:sz w:val="19"/>
                <w:szCs w:val="19"/>
                <w:lang w:val="en-GB"/>
              </w:rPr>
              <w:t xml:space="preserve"> from the side of the body</w:t>
            </w:r>
          </w:p>
          <w:p w14:paraId="322EB4D7" w14:textId="77777777" w:rsidR="004703AB" w:rsidRDefault="004703AB" w:rsidP="004703A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exact"/>
              <w:ind w:left="318" w:hanging="284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 xml:space="preserve">Working with the fingers wide apart or close together </w:t>
            </w:r>
          </w:p>
          <w:p w14:paraId="44DC79EA" w14:textId="261FCCC7" w:rsidR="004703AB" w:rsidRDefault="004703AB" w:rsidP="004703A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exact"/>
              <w:ind w:left="318" w:hanging="284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Excessive bending of the wrist upwards, downwards</w:t>
            </w:r>
            <w:r w:rsidR="00386AE8">
              <w:rPr>
                <w:rFonts w:ascii="Arial" w:hAnsi="Arial" w:cs="Arial"/>
                <w:sz w:val="19"/>
                <w:szCs w:val="19"/>
                <w:lang w:val="en-GB"/>
              </w:rPr>
              <w:t>,</w:t>
            </w:r>
            <w:r>
              <w:rPr>
                <w:rFonts w:ascii="Arial" w:hAnsi="Arial" w:cs="Arial"/>
                <w:sz w:val="19"/>
                <w:szCs w:val="19"/>
                <w:lang w:val="en-GB"/>
              </w:rPr>
              <w:t xml:space="preserve"> or sideways </w:t>
            </w:r>
          </w:p>
          <w:p w14:paraId="593DEFBB" w14:textId="7DEAA3BC" w:rsidR="004703AB" w:rsidRPr="00BD36CF" w:rsidRDefault="004703AB" w:rsidP="004703A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exact"/>
              <w:ind w:left="318" w:hanging="284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 xml:space="preserve">Twisting turning, grabbing, flicking, pressing, </w:t>
            </w:r>
            <w:r w:rsidR="00386AE8">
              <w:rPr>
                <w:rFonts w:ascii="Arial" w:hAnsi="Arial" w:cs="Arial"/>
                <w:sz w:val="19"/>
                <w:szCs w:val="19"/>
                <w:lang w:val="en-GB"/>
              </w:rPr>
              <w:t>kneading,</w:t>
            </w:r>
            <w:r>
              <w:rPr>
                <w:rFonts w:ascii="Arial" w:hAnsi="Arial" w:cs="Arial"/>
                <w:sz w:val="19"/>
                <w:szCs w:val="19"/>
                <w:lang w:val="en-GB"/>
              </w:rPr>
              <w:t xml:space="preserve"> or writing actions with fingers, thumb, hands or arms </w:t>
            </w:r>
          </w:p>
          <w:p w14:paraId="31DD8C84" w14:textId="77777777" w:rsidR="004703AB" w:rsidRDefault="004703AB" w:rsidP="007F0A48">
            <w:pPr>
              <w:autoSpaceDE w:val="0"/>
              <w:autoSpaceDN w:val="0"/>
              <w:adjustRightInd w:val="0"/>
              <w:spacing w:before="40" w:after="0" w:line="240" w:lineRule="exact"/>
              <w:rPr>
                <w:rFonts w:ascii="Arial" w:hAnsi="Arial" w:cs="Arial"/>
                <w:szCs w:val="20"/>
                <w:lang w:val="en-GB"/>
              </w:rPr>
            </w:pPr>
          </w:p>
          <w:p w14:paraId="5901C7CE" w14:textId="77777777" w:rsidR="001851F8" w:rsidRPr="001851F8" w:rsidRDefault="001851F8" w:rsidP="0039526C">
            <w:pPr>
              <w:jc w:val="center"/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345B1B34" w14:textId="77777777" w:rsidR="004703AB" w:rsidRDefault="004703AB" w:rsidP="007F0A48">
            <w:pPr>
              <w:spacing w:after="160" w:line="259" w:lineRule="auto"/>
            </w:pPr>
          </w:p>
        </w:tc>
        <w:tc>
          <w:tcPr>
            <w:tcW w:w="5244" w:type="dxa"/>
            <w:shd w:val="clear" w:color="auto" w:fill="FFFFFF" w:themeFill="background1"/>
          </w:tcPr>
          <w:p w14:paraId="262F6CEA" w14:textId="2DBEDF5F" w:rsidR="0039526C" w:rsidRDefault="0039526C" w:rsidP="007F0A48">
            <w:pPr>
              <w:spacing w:after="160" w:line="259" w:lineRule="auto"/>
            </w:pPr>
          </w:p>
          <w:p w14:paraId="494FA694" w14:textId="77777777" w:rsidR="0039526C" w:rsidRPr="0039526C" w:rsidRDefault="0039526C" w:rsidP="0039526C"/>
          <w:p w14:paraId="617D674A" w14:textId="77777777" w:rsidR="0039526C" w:rsidRPr="0039526C" w:rsidRDefault="0039526C" w:rsidP="0039526C"/>
          <w:p w14:paraId="7B7CC88C" w14:textId="77777777" w:rsidR="0039526C" w:rsidRPr="0039526C" w:rsidRDefault="0039526C" w:rsidP="0039526C"/>
          <w:p w14:paraId="4BF48975" w14:textId="77777777" w:rsidR="0039526C" w:rsidRPr="0039526C" w:rsidRDefault="0039526C" w:rsidP="0039526C"/>
          <w:p w14:paraId="5DCB0A7F" w14:textId="77777777" w:rsidR="0039526C" w:rsidRPr="0039526C" w:rsidRDefault="0039526C" w:rsidP="0039526C"/>
          <w:p w14:paraId="359D3597" w14:textId="77777777" w:rsidR="0039526C" w:rsidRPr="0039526C" w:rsidRDefault="0039526C" w:rsidP="0039526C"/>
          <w:p w14:paraId="6FC4A12D" w14:textId="77777777" w:rsidR="0039526C" w:rsidRPr="0039526C" w:rsidRDefault="0039526C" w:rsidP="0039526C"/>
          <w:p w14:paraId="6A206936" w14:textId="77777777" w:rsidR="0039526C" w:rsidRPr="0039526C" w:rsidRDefault="0039526C" w:rsidP="0039526C"/>
          <w:p w14:paraId="26886BE4" w14:textId="77777777" w:rsidR="0039526C" w:rsidRPr="0039526C" w:rsidRDefault="0039526C" w:rsidP="0039526C"/>
          <w:p w14:paraId="41B1B705" w14:textId="77777777" w:rsidR="0039526C" w:rsidRPr="0039526C" w:rsidRDefault="0039526C" w:rsidP="0039526C"/>
          <w:p w14:paraId="4450CFA3" w14:textId="77777777" w:rsidR="0039526C" w:rsidRPr="0039526C" w:rsidRDefault="0039526C" w:rsidP="0039526C"/>
          <w:p w14:paraId="3BDC8E9B" w14:textId="77777777" w:rsidR="0039526C" w:rsidRPr="0039526C" w:rsidRDefault="0039526C" w:rsidP="0039526C"/>
          <w:p w14:paraId="181351E5" w14:textId="77777777" w:rsidR="0039526C" w:rsidRPr="0039526C" w:rsidRDefault="0039526C" w:rsidP="0039526C"/>
          <w:p w14:paraId="10852AE1" w14:textId="77777777" w:rsidR="0039526C" w:rsidRPr="0039526C" w:rsidRDefault="0039526C" w:rsidP="0039526C"/>
          <w:p w14:paraId="0E8C0CFE" w14:textId="5FCABE4C" w:rsidR="0039526C" w:rsidRDefault="0039526C" w:rsidP="0039526C"/>
          <w:p w14:paraId="7FF34B2A" w14:textId="77777777" w:rsidR="004703AB" w:rsidRPr="0039526C" w:rsidRDefault="004703AB" w:rsidP="0039526C">
            <w:pPr>
              <w:ind w:firstLine="720"/>
            </w:pPr>
          </w:p>
        </w:tc>
        <w:tc>
          <w:tcPr>
            <w:tcW w:w="2835" w:type="dxa"/>
            <w:shd w:val="clear" w:color="auto" w:fill="FFFFFF" w:themeFill="background1"/>
          </w:tcPr>
          <w:p w14:paraId="04720A61" w14:textId="77777777" w:rsidR="004703AB" w:rsidRDefault="004703AB" w:rsidP="007F0A48">
            <w:pPr>
              <w:spacing w:after="160" w:line="259" w:lineRule="auto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04D5A6" w14:textId="77777777" w:rsidR="004703AB" w:rsidRDefault="004703AB" w:rsidP="007F0A48">
            <w:pPr>
              <w:spacing w:after="160" w:line="259" w:lineRule="auto"/>
            </w:pPr>
          </w:p>
        </w:tc>
      </w:tr>
      <w:tr w:rsidR="00A61DCA" w14:paraId="3A0F34B6" w14:textId="77777777" w:rsidTr="00C70A07">
        <w:trPr>
          <w:trHeight w:val="3969"/>
        </w:trPr>
        <w:tc>
          <w:tcPr>
            <w:tcW w:w="4390" w:type="dxa"/>
            <w:vMerge w:val="restart"/>
            <w:shd w:val="clear" w:color="auto" w:fill="FFFFFF" w:themeFill="background1"/>
          </w:tcPr>
          <w:p w14:paraId="0CBAF3D0" w14:textId="19B47CCB" w:rsidR="00A61DCA" w:rsidRPr="007F0A48" w:rsidRDefault="00A61DCA" w:rsidP="007F0A4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exact"/>
              <w:ind w:left="318" w:hanging="284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7F0A48">
              <w:rPr>
                <w:rFonts w:ascii="Arial" w:hAnsi="Arial" w:cs="Arial"/>
                <w:sz w:val="19"/>
                <w:szCs w:val="19"/>
                <w:lang w:val="en-GB"/>
              </w:rPr>
              <w:t>Squatting, kneeling, crawling, climbing, lying, semi-lying, jumping, dodging</w:t>
            </w:r>
            <w:r w:rsidR="00670E4A">
              <w:rPr>
                <w:rFonts w:ascii="Arial" w:hAnsi="Arial" w:cs="Arial"/>
                <w:sz w:val="19"/>
                <w:szCs w:val="19"/>
                <w:lang w:val="en-GB"/>
              </w:rPr>
              <w:t>,</w:t>
            </w:r>
            <w:r w:rsidRPr="007F0A48">
              <w:rPr>
                <w:rFonts w:ascii="Arial" w:hAnsi="Arial" w:cs="Arial"/>
                <w:sz w:val="19"/>
                <w:szCs w:val="19"/>
                <w:lang w:val="en-GB"/>
              </w:rPr>
              <w:t xml:space="preserve"> or running</w:t>
            </w:r>
          </w:p>
          <w:p w14:paraId="5DCE5028" w14:textId="77777777" w:rsidR="00A61DCA" w:rsidRDefault="00A61DCA" w:rsidP="007F0A4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exact"/>
              <w:ind w:left="318" w:hanging="284"/>
            </w:pPr>
            <w:r w:rsidRPr="00FB252E">
              <w:rPr>
                <w:rFonts w:ascii="Arial" w:hAnsi="Arial" w:cs="Arial"/>
                <w:sz w:val="18"/>
                <w:szCs w:val="18"/>
                <w:lang w:val="en-GB"/>
              </w:rPr>
              <w:t>Standing unbalanced e.g., on tip toes or with most of the body’s weight on one leg, including operating foot controls</w:t>
            </w:r>
          </w:p>
          <w:p w14:paraId="4EE5E692" w14:textId="77777777" w:rsidR="00A61DCA" w:rsidRDefault="00A61DCA" w:rsidP="007F0A48">
            <w:pPr>
              <w:spacing w:line="240" w:lineRule="exact"/>
              <w:rPr>
                <w:rFonts w:cstheme="minorHAnsi"/>
                <w:b/>
                <w:color w:val="000000" w:themeColor="text1"/>
                <w:szCs w:val="20"/>
                <w:lang w:eastAsia="en-AU"/>
              </w:rPr>
            </w:pPr>
            <w:r w:rsidRPr="007F0A48">
              <w:rPr>
                <w:rFonts w:cstheme="minorHAnsi"/>
                <w:b/>
                <w:color w:val="000000" w:themeColor="text1"/>
                <w:szCs w:val="20"/>
                <w:lang w:eastAsia="en-AU"/>
              </w:rPr>
              <w:t xml:space="preserve">Forces </w:t>
            </w:r>
          </w:p>
          <w:p w14:paraId="035E2B1D" w14:textId="77777777" w:rsidR="00BD36CF" w:rsidRPr="00BD36CF" w:rsidRDefault="00BD36CF" w:rsidP="007F0A48">
            <w:pPr>
              <w:pStyle w:val="ListParagraph"/>
              <w:numPr>
                <w:ilvl w:val="0"/>
                <w:numId w:val="28"/>
              </w:numPr>
              <w:spacing w:before="20" w:after="240" w:line="240" w:lineRule="exact"/>
              <w:ind w:left="318" w:hanging="284"/>
              <w:rPr>
                <w:rFonts w:ascii="Georgia" w:hAnsi="Georgia" w:cstheme="minorHAnsi"/>
                <w:b/>
                <w:bCs/>
                <w:color w:val="541674" w:themeColor="accent2" w:themeTint="E6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 xml:space="preserve">Lifting or lowering with one hand or one side of the body </w:t>
            </w:r>
          </w:p>
          <w:p w14:paraId="6AB4B33A" w14:textId="77777777" w:rsidR="00BD36CF" w:rsidRPr="00BD36CF" w:rsidRDefault="00BD36CF" w:rsidP="007F0A48">
            <w:pPr>
              <w:pStyle w:val="ListParagraph"/>
              <w:numPr>
                <w:ilvl w:val="0"/>
                <w:numId w:val="28"/>
              </w:numPr>
              <w:spacing w:before="20" w:after="240" w:line="240" w:lineRule="exact"/>
              <w:ind w:left="318" w:hanging="284"/>
              <w:rPr>
                <w:rFonts w:ascii="Georgia" w:hAnsi="Georgia" w:cstheme="minorHAnsi"/>
                <w:b/>
                <w:bCs/>
                <w:color w:val="541674" w:themeColor="accent2" w:themeTint="E6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 xml:space="preserve">Pushing, pulling or dragging </w:t>
            </w:r>
          </w:p>
          <w:p w14:paraId="178DD6C5" w14:textId="77777777" w:rsidR="00BD36CF" w:rsidRPr="00BD36CF" w:rsidRDefault="00BD36CF" w:rsidP="007F0A48">
            <w:pPr>
              <w:pStyle w:val="ListParagraph"/>
              <w:numPr>
                <w:ilvl w:val="0"/>
                <w:numId w:val="28"/>
              </w:numPr>
              <w:spacing w:before="20" w:after="240" w:line="240" w:lineRule="exact"/>
              <w:ind w:left="318" w:hanging="284"/>
              <w:rPr>
                <w:rFonts w:ascii="Georgia" w:hAnsi="Georgia" w:cstheme="minorHAnsi"/>
                <w:b/>
                <w:bCs/>
                <w:color w:val="541674" w:themeColor="accent2" w:themeTint="E6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Holding, supporting or restraining any object, person, animal or tool </w:t>
            </w:r>
          </w:p>
          <w:p w14:paraId="770D06B1" w14:textId="77777777" w:rsidR="00BD36CF" w:rsidRPr="00BD36CF" w:rsidRDefault="00BD36CF" w:rsidP="007F0A48">
            <w:pPr>
              <w:pStyle w:val="ListParagraph"/>
              <w:numPr>
                <w:ilvl w:val="0"/>
                <w:numId w:val="28"/>
              </w:numPr>
              <w:spacing w:before="20" w:after="240" w:line="240" w:lineRule="exact"/>
              <w:ind w:left="318" w:hanging="284"/>
              <w:rPr>
                <w:rFonts w:ascii="Georgia" w:hAnsi="Georgia" w:cstheme="minorHAnsi"/>
                <w:b/>
                <w:bCs/>
                <w:color w:val="541674" w:themeColor="accent2" w:themeTint="E6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Exerting force while arms or shoulders are in an awkward posture e.g.</w:t>
            </w:r>
          </w:p>
          <w:p w14:paraId="52BAD090" w14:textId="77777777" w:rsidR="00BD36CF" w:rsidRDefault="00BD36CF" w:rsidP="00BD36CF">
            <w:pPr>
              <w:pStyle w:val="ListParagraph"/>
              <w:numPr>
                <w:ilvl w:val="0"/>
                <w:numId w:val="39"/>
              </w:numPr>
              <w:spacing w:before="20" w:after="240" w:line="240" w:lineRule="exact"/>
              <w:ind w:left="447" w:hanging="141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Supporting items while arms or shoulders are in an awkward posture</w:t>
            </w:r>
          </w:p>
          <w:p w14:paraId="187F8C85" w14:textId="754E107E" w:rsidR="00BD36CF" w:rsidRDefault="00BD36CF" w:rsidP="00BD36CF">
            <w:pPr>
              <w:pStyle w:val="ListParagraph"/>
              <w:numPr>
                <w:ilvl w:val="0"/>
                <w:numId w:val="39"/>
              </w:numPr>
              <w:spacing w:before="20" w:after="240" w:line="240" w:lineRule="exact"/>
              <w:ind w:left="447" w:hanging="141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Moving items while legs are in an awkward or fixed posture </w:t>
            </w:r>
          </w:p>
          <w:p w14:paraId="4EDB9DBF" w14:textId="418AB69C" w:rsidR="00BD36CF" w:rsidRPr="00BD36CF" w:rsidRDefault="00BD36CF" w:rsidP="00BD36CF">
            <w:pPr>
              <w:pStyle w:val="ListParagraph"/>
              <w:numPr>
                <w:ilvl w:val="0"/>
                <w:numId w:val="40"/>
              </w:numPr>
              <w:spacing w:before="20" w:after="240" w:line="240" w:lineRule="exact"/>
              <w:ind w:left="306" w:hanging="306"/>
              <w:rPr>
                <w:rFonts w:ascii="Arial" w:hAnsi="Arial" w:cs="Arial"/>
                <w:sz w:val="19"/>
                <w:szCs w:val="19"/>
              </w:rPr>
            </w:pPr>
            <w:r w:rsidRPr="00BD36CF">
              <w:rPr>
                <w:rFonts w:ascii="Arial" w:hAnsi="Arial" w:cs="Arial"/>
                <w:sz w:val="19"/>
                <w:szCs w:val="19"/>
              </w:rPr>
              <w:t xml:space="preserve">Exerting force with individual fingers or thumb </w:t>
            </w:r>
          </w:p>
          <w:p w14:paraId="0298C48B" w14:textId="334CAAD5" w:rsidR="00A61DCA" w:rsidRDefault="00BD36CF" w:rsidP="00BD36CF">
            <w:pPr>
              <w:pStyle w:val="ListParagraph"/>
              <w:numPr>
                <w:ilvl w:val="0"/>
                <w:numId w:val="40"/>
              </w:numPr>
              <w:spacing w:before="20" w:after="240" w:line="240" w:lineRule="exact"/>
              <w:ind w:left="306" w:hanging="306"/>
            </w:pPr>
            <w:r w:rsidRPr="00BD36CF">
              <w:rPr>
                <w:rFonts w:ascii="Arial" w:hAnsi="Arial" w:cs="Arial"/>
                <w:sz w:val="19"/>
                <w:szCs w:val="19"/>
              </w:rPr>
              <w:t xml:space="preserve">Gripping objects with the fingers pinched together or wide apart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9B8B29C" w14:textId="77777777" w:rsidR="00A61DCA" w:rsidRDefault="00A61DCA" w:rsidP="007F0A48">
            <w:pPr>
              <w:spacing w:after="160" w:line="259" w:lineRule="auto"/>
            </w:pPr>
          </w:p>
        </w:tc>
        <w:tc>
          <w:tcPr>
            <w:tcW w:w="5244" w:type="dxa"/>
            <w:vMerge w:val="restart"/>
            <w:shd w:val="clear" w:color="auto" w:fill="FFFFFF" w:themeFill="background1"/>
          </w:tcPr>
          <w:p w14:paraId="7DA8CFAA" w14:textId="77777777" w:rsidR="00A61DCA" w:rsidRDefault="00A61DCA" w:rsidP="007F0A48">
            <w:pPr>
              <w:spacing w:after="160" w:line="259" w:lineRule="auto"/>
            </w:pP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033B833" w14:textId="77777777" w:rsidR="00A61DCA" w:rsidRDefault="00A61DCA" w:rsidP="007F0A4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2E57B6" w14:textId="77777777" w:rsidR="00A61DCA" w:rsidRDefault="00A61DCA" w:rsidP="007F0A48">
            <w:pPr>
              <w:spacing w:after="160" w:line="259" w:lineRule="auto"/>
            </w:pPr>
          </w:p>
        </w:tc>
      </w:tr>
      <w:tr w:rsidR="00A61DCA" w14:paraId="7F5B2005" w14:textId="77777777" w:rsidTr="00A719C4">
        <w:trPr>
          <w:trHeight w:val="70"/>
        </w:trPr>
        <w:tc>
          <w:tcPr>
            <w:tcW w:w="439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465FF28" w14:textId="536827DE" w:rsidR="00A61DCA" w:rsidRDefault="00A61DCA" w:rsidP="007F0A48">
            <w:pPr>
              <w:pStyle w:val="ListParagraph"/>
              <w:numPr>
                <w:ilvl w:val="0"/>
                <w:numId w:val="28"/>
              </w:numPr>
              <w:spacing w:line="240" w:lineRule="exact"/>
              <w:ind w:left="318" w:hanging="284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7FAA7F5" w14:textId="77777777" w:rsidR="00A61DCA" w:rsidRDefault="00A61DCA" w:rsidP="007F0A48">
            <w:pPr>
              <w:spacing w:after="160" w:line="259" w:lineRule="auto"/>
            </w:pPr>
          </w:p>
        </w:tc>
        <w:tc>
          <w:tcPr>
            <w:tcW w:w="524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60A1063" w14:textId="77777777" w:rsidR="00A61DCA" w:rsidRDefault="00A61DCA" w:rsidP="007F0A48">
            <w:pPr>
              <w:spacing w:after="160" w:line="259" w:lineRule="auto"/>
            </w:pP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36A26" w14:textId="77777777" w:rsidR="00A61DCA" w:rsidRDefault="00A61DCA" w:rsidP="007F0A4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C18E2" w14:textId="77777777" w:rsidR="00A61DCA" w:rsidRDefault="00A61DCA" w:rsidP="007F0A48">
            <w:pPr>
              <w:spacing w:after="160" w:line="259" w:lineRule="auto"/>
            </w:pPr>
          </w:p>
        </w:tc>
      </w:tr>
      <w:tr w:rsidR="00C70A07" w14:paraId="41AFABE7" w14:textId="77777777" w:rsidTr="00A719C4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8E3DB" w:themeFill="background2"/>
          </w:tcPr>
          <w:p w14:paraId="3591EFC2" w14:textId="43C3D2E7" w:rsidR="00C70A07" w:rsidRPr="00C70A07" w:rsidRDefault="00C70A07" w:rsidP="00C70A07">
            <w:pPr>
              <w:spacing w:after="0" w:line="240" w:lineRule="exact"/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C70A07">
              <w:rPr>
                <w:rFonts w:ascii="Arial" w:hAnsi="Arial" w:cs="Arial"/>
                <w:b/>
                <w:bCs/>
                <w:szCs w:val="20"/>
                <w:lang w:val="en-GB"/>
              </w:rPr>
              <w:t xml:space="preserve">Long Duration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3DB" w:themeFill="background2"/>
          </w:tcPr>
          <w:p w14:paraId="3AA7A6F7" w14:textId="77777777" w:rsidR="00C70A07" w:rsidRDefault="00C70A07" w:rsidP="00B26EE8">
            <w:pPr>
              <w:spacing w:after="160" w:line="259" w:lineRule="auto"/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3DB" w:themeFill="background2"/>
          </w:tcPr>
          <w:p w14:paraId="4CBD2221" w14:textId="77777777" w:rsidR="00C70A07" w:rsidRDefault="00C70A07" w:rsidP="00B26EE8">
            <w:pPr>
              <w:spacing w:after="160" w:line="259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3DB" w:themeFill="background2"/>
          </w:tcPr>
          <w:p w14:paraId="0ED32202" w14:textId="77777777" w:rsidR="00C70A07" w:rsidRDefault="00C70A07" w:rsidP="00B26EE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3DB" w:themeFill="background2"/>
          </w:tcPr>
          <w:p w14:paraId="54CC6E48" w14:textId="77777777" w:rsidR="00C70A07" w:rsidRDefault="00C70A07" w:rsidP="00B26EE8">
            <w:pPr>
              <w:spacing w:after="160" w:line="259" w:lineRule="auto"/>
            </w:pPr>
          </w:p>
        </w:tc>
      </w:tr>
      <w:tr w:rsidR="00B26EE8" w14:paraId="2FE34F5E" w14:textId="77777777" w:rsidTr="00A719C4">
        <w:trPr>
          <w:trHeight w:val="1093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15128C" w14:textId="77777777" w:rsidR="00B26EE8" w:rsidRPr="00670E4A" w:rsidRDefault="00B26EE8" w:rsidP="00C52465">
            <w:pPr>
              <w:pStyle w:val="ListParagraph"/>
              <w:numPr>
                <w:ilvl w:val="0"/>
                <w:numId w:val="33"/>
              </w:numPr>
              <w:spacing w:after="0" w:line="240" w:lineRule="exact"/>
              <w:ind w:left="164" w:hanging="164"/>
              <w:rPr>
                <w:rFonts w:ascii="Arial" w:hAnsi="Arial" w:cs="Arial"/>
                <w:szCs w:val="20"/>
                <w:lang w:val="en-GB"/>
              </w:rPr>
            </w:pPr>
            <w:r w:rsidRPr="00670E4A">
              <w:rPr>
                <w:rFonts w:ascii="Arial" w:hAnsi="Arial" w:cs="Arial"/>
                <w:szCs w:val="20"/>
                <w:lang w:val="en-GB"/>
              </w:rPr>
              <w:t>More than 2 hours over a whole shift (repetitive).</w:t>
            </w:r>
          </w:p>
          <w:p w14:paraId="720F4917" w14:textId="13DD92E2" w:rsidR="00C70A07" w:rsidRPr="00C70A07" w:rsidRDefault="00B26EE8" w:rsidP="00386AE8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ind w:left="164" w:hanging="164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C70A07">
              <w:rPr>
                <w:rFonts w:ascii="Arial" w:hAnsi="Arial" w:cs="Arial"/>
                <w:szCs w:val="20"/>
                <w:shd w:val="clear" w:color="auto" w:fill="FFFFFF" w:themeFill="background1"/>
                <w:lang w:val="en-GB"/>
              </w:rPr>
              <w:t>Continually for more than 30 minutes at a time (sustained).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73EE91" w14:textId="77777777" w:rsidR="00B26EE8" w:rsidRDefault="00B26EE8" w:rsidP="00B26EE8">
            <w:pPr>
              <w:spacing w:after="160" w:line="259" w:lineRule="auto"/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940A37" w14:textId="77777777" w:rsidR="00B26EE8" w:rsidRDefault="00B26EE8" w:rsidP="00B26EE8">
            <w:pPr>
              <w:spacing w:after="160" w:line="259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58BC25" w14:textId="77777777" w:rsidR="00B26EE8" w:rsidRDefault="00B26EE8" w:rsidP="00B26EE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369AF4" w14:textId="77777777" w:rsidR="00B26EE8" w:rsidRDefault="00B26EE8" w:rsidP="00B26EE8">
            <w:pPr>
              <w:spacing w:after="160" w:line="259" w:lineRule="auto"/>
            </w:pPr>
          </w:p>
        </w:tc>
      </w:tr>
      <w:tr w:rsidR="004703AB" w14:paraId="0172E1AB" w14:textId="77777777" w:rsidTr="00C70A07">
        <w:trPr>
          <w:trHeight w:hRule="exact" w:val="113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8E3DB" w:themeFill="background2"/>
          </w:tcPr>
          <w:p w14:paraId="7A5B5322" w14:textId="68DD2523" w:rsidR="004703AB" w:rsidRDefault="004703AB" w:rsidP="004703AB">
            <w:pPr>
              <w:autoSpaceDE w:val="0"/>
              <w:autoSpaceDN w:val="0"/>
              <w:adjustRightInd w:val="0"/>
              <w:spacing w:after="0" w:line="240" w:lineRule="exact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  <w:r w:rsidRPr="004E7A27"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  <w:t xml:space="preserve">Does the task involve HIGH FORCE? </w:t>
            </w:r>
          </w:p>
          <w:p w14:paraId="06E695FF" w14:textId="29FC05F6" w:rsidR="004703AB" w:rsidRPr="004703AB" w:rsidRDefault="004703AB" w:rsidP="004703AB">
            <w:pPr>
              <w:autoSpaceDE w:val="0"/>
              <w:autoSpaceDN w:val="0"/>
              <w:adjustRightInd w:val="0"/>
              <w:spacing w:before="120" w:after="0" w:line="240" w:lineRule="exact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4703AB">
              <w:rPr>
                <w:rFonts w:asciiTheme="majorHAnsi" w:hAnsiTheme="majorHAnsi" w:cstheme="majorHAnsi"/>
                <w:szCs w:val="20"/>
                <w:lang w:val="en-GB"/>
              </w:rPr>
              <w:t xml:space="preserve">Populate the comments column if the task involves any of the following high force actions, even if force is only applied once. </w:t>
            </w:r>
          </w:p>
          <w:p w14:paraId="61327C73" w14:textId="77777777" w:rsidR="004703AB" w:rsidRDefault="004703AB" w:rsidP="004703AB">
            <w:pPr>
              <w:pStyle w:val="ListParagraph"/>
              <w:spacing w:after="0" w:line="240" w:lineRule="exact"/>
              <w:ind w:left="164"/>
              <w:rPr>
                <w:rFonts w:ascii="Arial" w:hAnsi="Arial" w:cs="Arial"/>
                <w:szCs w:val="20"/>
                <w:lang w:val="en-GB"/>
              </w:rPr>
            </w:pPr>
          </w:p>
          <w:p w14:paraId="2DB21CF6" w14:textId="0C101CEE" w:rsidR="004703AB" w:rsidRPr="00670E4A" w:rsidRDefault="004703AB" w:rsidP="004703AB">
            <w:pPr>
              <w:pStyle w:val="ListParagraph"/>
              <w:spacing w:after="0" w:line="240" w:lineRule="exact"/>
              <w:ind w:left="164"/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3DB" w:themeFill="background2"/>
          </w:tcPr>
          <w:p w14:paraId="250DC95C" w14:textId="77777777" w:rsidR="004703AB" w:rsidRDefault="004703AB" w:rsidP="00B26EE8">
            <w:pPr>
              <w:spacing w:after="160" w:line="259" w:lineRule="auto"/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3DB" w:themeFill="background2"/>
          </w:tcPr>
          <w:p w14:paraId="1CF2868C" w14:textId="77777777" w:rsidR="004703AB" w:rsidRDefault="004703AB" w:rsidP="00B26EE8">
            <w:pPr>
              <w:spacing w:after="160" w:line="259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3DB" w:themeFill="background2"/>
          </w:tcPr>
          <w:p w14:paraId="1F205E36" w14:textId="77777777" w:rsidR="004703AB" w:rsidRDefault="004703AB" w:rsidP="00B26EE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3DB" w:themeFill="background2"/>
          </w:tcPr>
          <w:p w14:paraId="37CAFDAF" w14:textId="77777777" w:rsidR="004703AB" w:rsidRDefault="004703AB" w:rsidP="00B26EE8">
            <w:pPr>
              <w:spacing w:after="160" w:line="259" w:lineRule="auto"/>
            </w:pPr>
          </w:p>
        </w:tc>
      </w:tr>
      <w:tr w:rsidR="00B26EE8" w14:paraId="0925A01F" w14:textId="77777777" w:rsidTr="00623F4A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993049" w14:textId="51A22FEB" w:rsidR="004E7A27" w:rsidRPr="004E7A27" w:rsidRDefault="004E7A27" w:rsidP="004E7A2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exact"/>
              <w:ind w:left="164" w:hanging="164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4E7A27">
              <w:rPr>
                <w:rFonts w:asciiTheme="majorHAnsi" w:hAnsiTheme="majorHAnsi" w:cstheme="majorHAnsi"/>
                <w:szCs w:val="20"/>
                <w:lang w:val="en-GB"/>
              </w:rPr>
              <w:t xml:space="preserve">Lifting, lowering, carrying, pushing, or pulling heavy loads </w:t>
            </w:r>
          </w:p>
          <w:p w14:paraId="4AEECCA3" w14:textId="5A2FA9F4" w:rsidR="004E7A27" w:rsidRPr="004E7A27" w:rsidRDefault="004E7A27" w:rsidP="004E7A2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exact"/>
              <w:ind w:left="164" w:hanging="164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4E7A27">
              <w:rPr>
                <w:rFonts w:asciiTheme="majorHAnsi" w:hAnsiTheme="majorHAnsi" w:cstheme="majorHAnsi"/>
                <w:szCs w:val="20"/>
                <w:lang w:val="en-GB"/>
              </w:rPr>
              <w:t>Applying uneven, fast, or jerky forces during lifting, carrying, pushing</w:t>
            </w:r>
            <w:r>
              <w:rPr>
                <w:rFonts w:asciiTheme="majorHAnsi" w:hAnsiTheme="majorHAnsi" w:cstheme="majorHAnsi"/>
                <w:szCs w:val="20"/>
                <w:lang w:val="en-GB"/>
              </w:rPr>
              <w:t>,</w:t>
            </w:r>
            <w:r w:rsidRPr="004E7A27">
              <w:rPr>
                <w:rFonts w:asciiTheme="majorHAnsi" w:hAnsiTheme="majorHAnsi" w:cstheme="majorHAnsi"/>
                <w:szCs w:val="20"/>
                <w:lang w:val="en-GB"/>
              </w:rPr>
              <w:t xml:space="preserve"> or pulling </w:t>
            </w:r>
          </w:p>
          <w:p w14:paraId="36B51905" w14:textId="57E8485F" w:rsidR="004E7A27" w:rsidRPr="004E7A27" w:rsidRDefault="004E7A27" w:rsidP="004E7A2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exact"/>
              <w:ind w:left="164" w:hanging="164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4E7A27">
              <w:rPr>
                <w:rFonts w:asciiTheme="majorHAnsi" w:hAnsiTheme="majorHAnsi" w:cstheme="majorHAnsi"/>
                <w:szCs w:val="20"/>
                <w:lang w:val="en-GB"/>
              </w:rPr>
              <w:t>Apply</w:t>
            </w:r>
            <w:r w:rsidR="00386AE8">
              <w:rPr>
                <w:rFonts w:asciiTheme="majorHAnsi" w:hAnsiTheme="majorHAnsi" w:cstheme="majorHAnsi"/>
                <w:szCs w:val="20"/>
                <w:lang w:val="en-GB"/>
              </w:rPr>
              <w:t>ing</w:t>
            </w:r>
            <w:r w:rsidRPr="004E7A27">
              <w:rPr>
                <w:rFonts w:asciiTheme="majorHAnsi" w:hAnsiTheme="majorHAnsi" w:cstheme="majorHAnsi"/>
                <w:szCs w:val="20"/>
                <w:lang w:val="en-GB"/>
              </w:rPr>
              <w:t xml:space="preserve"> sudden or unexpected forces (e.g., when handling a person) </w:t>
            </w:r>
          </w:p>
          <w:p w14:paraId="1276FEE5" w14:textId="1CD268C1" w:rsidR="004E7A27" w:rsidRPr="004E7A27" w:rsidRDefault="004E7A27" w:rsidP="004E7A2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exact"/>
              <w:ind w:left="164" w:hanging="164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4E7A27">
              <w:rPr>
                <w:rFonts w:asciiTheme="majorHAnsi" w:hAnsiTheme="majorHAnsi" w:cstheme="majorHAnsi"/>
                <w:szCs w:val="20"/>
                <w:lang w:val="en-GB"/>
              </w:rPr>
              <w:t>Holding, supporting</w:t>
            </w:r>
            <w:r>
              <w:rPr>
                <w:rFonts w:asciiTheme="majorHAnsi" w:hAnsiTheme="majorHAnsi" w:cstheme="majorHAnsi"/>
                <w:szCs w:val="20"/>
                <w:lang w:val="en-GB"/>
              </w:rPr>
              <w:t>,</w:t>
            </w:r>
            <w:r w:rsidRPr="004E7A27">
              <w:rPr>
                <w:rFonts w:asciiTheme="majorHAnsi" w:hAnsiTheme="majorHAnsi" w:cstheme="majorHAnsi"/>
                <w:szCs w:val="20"/>
                <w:lang w:val="en-GB"/>
              </w:rPr>
              <w:t xml:space="preserve"> or restraining a person or heavy object </w:t>
            </w:r>
          </w:p>
          <w:p w14:paraId="2BBD8F7D" w14:textId="4F0964BE" w:rsidR="004E7A27" w:rsidRPr="004E7A27" w:rsidRDefault="004E7A27" w:rsidP="004E7A2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exact"/>
              <w:ind w:left="164" w:hanging="164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4E7A27">
              <w:rPr>
                <w:rFonts w:asciiTheme="majorHAnsi" w:hAnsiTheme="majorHAnsi" w:cstheme="majorHAnsi"/>
                <w:szCs w:val="20"/>
                <w:lang w:val="en-GB"/>
              </w:rPr>
              <w:t>Throwing, catching, hitting, striking</w:t>
            </w:r>
            <w:r>
              <w:rPr>
                <w:rFonts w:asciiTheme="majorHAnsi" w:hAnsiTheme="majorHAnsi" w:cstheme="majorHAnsi"/>
                <w:szCs w:val="20"/>
                <w:lang w:val="en-GB"/>
              </w:rPr>
              <w:t>,</w:t>
            </w:r>
            <w:r w:rsidRPr="004E7A27">
              <w:rPr>
                <w:rFonts w:asciiTheme="majorHAnsi" w:hAnsiTheme="majorHAnsi" w:cstheme="majorHAnsi"/>
                <w:szCs w:val="20"/>
                <w:lang w:val="en-GB"/>
              </w:rPr>
              <w:t xml:space="preserve"> or kicking </w:t>
            </w:r>
          </w:p>
          <w:p w14:paraId="296935F7" w14:textId="573D0109" w:rsidR="004E7A27" w:rsidRPr="004E7A27" w:rsidRDefault="004E7A27" w:rsidP="004E7A2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exact"/>
              <w:ind w:left="164" w:hanging="164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4E7A27">
              <w:rPr>
                <w:rFonts w:asciiTheme="majorHAnsi" w:hAnsiTheme="majorHAnsi" w:cstheme="majorHAnsi"/>
                <w:szCs w:val="20"/>
                <w:lang w:val="en-GB"/>
              </w:rPr>
              <w:t xml:space="preserve">Jumping or bunching while holding /supporting a load </w:t>
            </w:r>
          </w:p>
          <w:p w14:paraId="230BE3E1" w14:textId="326B51D8" w:rsidR="004E7A27" w:rsidRPr="004E7A27" w:rsidRDefault="004E7A27" w:rsidP="004E7A2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exact"/>
              <w:ind w:left="164" w:hanging="164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4E7A27">
              <w:rPr>
                <w:rFonts w:asciiTheme="majorHAnsi" w:hAnsiTheme="majorHAnsi" w:cstheme="majorHAnsi"/>
                <w:szCs w:val="20"/>
                <w:lang w:val="en-GB"/>
              </w:rPr>
              <w:t xml:space="preserve">Using a finger-grip, open handed grip, or other inefficient hand position to handle a heavy or large load </w:t>
            </w:r>
          </w:p>
          <w:p w14:paraId="6C14E81F" w14:textId="4F8D6EAA" w:rsidR="004E7A27" w:rsidRPr="004E7A27" w:rsidRDefault="004E7A27" w:rsidP="004E7A2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exact"/>
              <w:ind w:left="164" w:hanging="164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4E7A27">
              <w:rPr>
                <w:rFonts w:asciiTheme="majorHAnsi" w:hAnsiTheme="majorHAnsi" w:cstheme="majorHAnsi"/>
                <w:szCs w:val="20"/>
                <w:lang w:val="en-GB"/>
              </w:rPr>
              <w:t xml:space="preserve">Exerting high force while in an awkward posture </w:t>
            </w:r>
          </w:p>
          <w:p w14:paraId="7FDB4FF6" w14:textId="3812E586" w:rsidR="004E7A27" w:rsidRDefault="004E7A27" w:rsidP="004E7A2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exact"/>
              <w:ind w:left="164" w:hanging="164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4E7A27">
              <w:rPr>
                <w:rFonts w:asciiTheme="majorHAnsi" w:hAnsiTheme="majorHAnsi" w:cstheme="majorHAnsi"/>
                <w:szCs w:val="20"/>
                <w:lang w:val="en-GB"/>
              </w:rPr>
              <w:t>Need</w:t>
            </w:r>
            <w:r w:rsidR="00386AE8">
              <w:rPr>
                <w:rFonts w:asciiTheme="majorHAnsi" w:hAnsiTheme="majorHAnsi" w:cstheme="majorHAnsi"/>
                <w:szCs w:val="20"/>
                <w:lang w:val="en-GB"/>
              </w:rPr>
              <w:t xml:space="preserve">ing </w:t>
            </w:r>
            <w:r w:rsidRPr="004E7A27">
              <w:rPr>
                <w:rFonts w:asciiTheme="majorHAnsi" w:hAnsiTheme="majorHAnsi" w:cstheme="majorHAnsi"/>
                <w:szCs w:val="20"/>
                <w:lang w:val="en-GB"/>
              </w:rPr>
              <w:t>to use to hands to operate a tool design</w:t>
            </w:r>
            <w:r w:rsidR="00386AE8">
              <w:rPr>
                <w:rFonts w:asciiTheme="majorHAnsi" w:hAnsiTheme="majorHAnsi" w:cstheme="majorHAnsi"/>
                <w:szCs w:val="20"/>
                <w:lang w:val="en-GB"/>
              </w:rPr>
              <w:t>ed</w:t>
            </w:r>
            <w:r w:rsidRPr="004E7A27">
              <w:rPr>
                <w:rFonts w:asciiTheme="majorHAnsi" w:hAnsiTheme="majorHAnsi" w:cstheme="majorHAnsi"/>
                <w:szCs w:val="20"/>
                <w:lang w:val="en-GB"/>
              </w:rPr>
              <w:t xml:space="preserve"> for one hand </w:t>
            </w:r>
          </w:p>
          <w:p w14:paraId="6847501F" w14:textId="1847B03E" w:rsidR="004E7A27" w:rsidRDefault="004E7A27" w:rsidP="004E7A2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exact"/>
              <w:ind w:left="164" w:hanging="164"/>
              <w:rPr>
                <w:rFonts w:asciiTheme="majorHAnsi" w:hAnsiTheme="majorHAnsi" w:cstheme="majorHAnsi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szCs w:val="20"/>
                <w:lang w:val="en-GB"/>
              </w:rPr>
              <w:t xml:space="preserve">Two or more people need to be assigned to handle a heavy/bulky load </w:t>
            </w:r>
          </w:p>
          <w:p w14:paraId="1140E682" w14:textId="57EFB3D9" w:rsidR="004E7A27" w:rsidRDefault="004E7A27" w:rsidP="004E7A2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exact"/>
              <w:ind w:left="164" w:hanging="164"/>
              <w:rPr>
                <w:rFonts w:asciiTheme="majorHAnsi" w:hAnsiTheme="majorHAnsi" w:cstheme="majorHAnsi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szCs w:val="20"/>
                <w:lang w:val="en-GB"/>
              </w:rPr>
              <w:t xml:space="preserve">Fatigue or physical difficulty associated with task </w:t>
            </w:r>
          </w:p>
          <w:p w14:paraId="21D37E2D" w14:textId="233C7387" w:rsidR="004E7A27" w:rsidRDefault="004E7A27" w:rsidP="004E7A2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exact"/>
              <w:ind w:left="164" w:hanging="164"/>
              <w:rPr>
                <w:rFonts w:asciiTheme="majorHAnsi" w:hAnsiTheme="majorHAnsi" w:cstheme="majorHAnsi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szCs w:val="20"/>
                <w:lang w:val="en-GB"/>
              </w:rPr>
              <w:t>They have physical capacity to do the task for a shortly periods only</w:t>
            </w:r>
          </w:p>
          <w:p w14:paraId="2F06CD07" w14:textId="77777777" w:rsidR="00C70A07" w:rsidRDefault="004E7A27" w:rsidP="00F54B99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exact"/>
              <w:ind w:left="164" w:hanging="164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C70A07">
              <w:rPr>
                <w:rFonts w:asciiTheme="majorHAnsi" w:hAnsiTheme="majorHAnsi" w:cstheme="majorHAnsi"/>
                <w:szCs w:val="20"/>
                <w:lang w:val="en-GB"/>
              </w:rPr>
              <w:t>They think the task should be actioned by more than one person, or seek help to do the task</w:t>
            </w:r>
          </w:p>
          <w:p w14:paraId="0DE48CD7" w14:textId="79AEA534" w:rsidR="00B26EE8" w:rsidRPr="00670E4A" w:rsidRDefault="00C70A07" w:rsidP="00C70A07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exact"/>
              <w:ind w:left="164" w:hanging="164"/>
              <w:rPr>
                <w:lang w:val="en-GB"/>
              </w:rPr>
            </w:pPr>
            <w:r>
              <w:rPr>
                <w:rFonts w:asciiTheme="majorHAnsi" w:hAnsiTheme="majorHAnsi" w:cstheme="majorHAnsi"/>
                <w:szCs w:val="20"/>
                <w:lang w:val="en-GB"/>
              </w:rPr>
              <w:t>S</w:t>
            </w:r>
            <w:r w:rsidR="004E7A27" w:rsidRPr="00C70A07">
              <w:rPr>
                <w:rFonts w:asciiTheme="majorHAnsi" w:hAnsiTheme="majorHAnsi" w:cstheme="majorHAnsi"/>
                <w:szCs w:val="20"/>
                <w:lang w:val="en-GB"/>
              </w:rPr>
              <w:t xml:space="preserve">tronger staff are assigned to the task.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FBC03E" w14:textId="77777777" w:rsidR="00B26EE8" w:rsidRDefault="00B26EE8" w:rsidP="00B26EE8">
            <w:pPr>
              <w:spacing w:after="160" w:line="259" w:lineRule="auto"/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0ABD7A" w14:textId="77777777" w:rsidR="00B26EE8" w:rsidRDefault="00B26EE8" w:rsidP="00B26EE8">
            <w:pPr>
              <w:spacing w:after="160" w:line="259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13B895" w14:textId="77777777" w:rsidR="00B26EE8" w:rsidRDefault="00B26EE8" w:rsidP="00B26EE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9CD5A4" w14:textId="77777777" w:rsidR="00B26EE8" w:rsidRDefault="00B26EE8" w:rsidP="00B26EE8">
            <w:pPr>
              <w:spacing w:after="160" w:line="259" w:lineRule="auto"/>
            </w:pPr>
          </w:p>
        </w:tc>
      </w:tr>
      <w:tr w:rsidR="00623F4A" w14:paraId="07305E71" w14:textId="77777777" w:rsidTr="00754EFC">
        <w:trPr>
          <w:trHeight w:val="214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8E3DB" w:themeFill="background2"/>
          </w:tcPr>
          <w:p w14:paraId="621F39CF" w14:textId="77777777" w:rsidR="00623F4A" w:rsidRDefault="00623F4A" w:rsidP="00754EFC">
            <w:pPr>
              <w:spacing w:line="240" w:lineRule="exact"/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C70A07">
              <w:rPr>
                <w:rFonts w:ascii="Arial" w:hAnsi="Arial" w:cs="Arial"/>
                <w:b/>
                <w:bCs/>
                <w:szCs w:val="20"/>
                <w:lang w:val="en-GB"/>
              </w:rPr>
              <w:t xml:space="preserve">Are ENVIRONMENTAL FACTORS increasing the risk? </w:t>
            </w:r>
          </w:p>
          <w:p w14:paraId="62F99F5A" w14:textId="77777777" w:rsidR="00623F4A" w:rsidRPr="00386AE8" w:rsidRDefault="00623F4A" w:rsidP="00754EFC">
            <w:pPr>
              <w:spacing w:line="240" w:lineRule="exact"/>
              <w:rPr>
                <w:rFonts w:ascii="Arial" w:hAnsi="Arial" w:cs="Arial"/>
                <w:szCs w:val="20"/>
                <w:lang w:val="en-GB"/>
              </w:rPr>
            </w:pPr>
            <w:r w:rsidRPr="00386AE8">
              <w:rPr>
                <w:rFonts w:ascii="Arial" w:hAnsi="Arial" w:cs="Arial"/>
                <w:szCs w:val="20"/>
                <w:lang w:val="en-GB"/>
              </w:rPr>
              <w:t xml:space="preserve">Provide comment if any of the following environmental factors are present during the task </w:t>
            </w:r>
          </w:p>
          <w:p w14:paraId="1D6321C7" w14:textId="77777777" w:rsidR="00623F4A" w:rsidRPr="00386AE8" w:rsidRDefault="00623F4A" w:rsidP="00754EFC">
            <w:pPr>
              <w:spacing w:line="240" w:lineRule="exact"/>
              <w:rPr>
                <w:rFonts w:ascii="Arial" w:hAnsi="Arial" w:cs="Arial"/>
                <w:szCs w:val="20"/>
                <w:lang w:val="en-GB"/>
              </w:rPr>
            </w:pPr>
            <w:r w:rsidRPr="00386AE8">
              <w:rPr>
                <w:rFonts w:ascii="Arial" w:hAnsi="Arial" w:cs="Arial"/>
                <w:szCs w:val="20"/>
                <w:lang w:val="en-GB"/>
              </w:rPr>
              <w:t xml:space="preserve">Note: if there are environmental factor/s, there is a heightened WHS risk that should be reflected in the controls developed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3DB" w:themeFill="background2"/>
          </w:tcPr>
          <w:p w14:paraId="7F13A036" w14:textId="77777777" w:rsidR="00623F4A" w:rsidRDefault="00623F4A" w:rsidP="00754EFC">
            <w:pPr>
              <w:spacing w:after="160" w:line="259" w:lineRule="auto"/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3DB" w:themeFill="background2"/>
          </w:tcPr>
          <w:p w14:paraId="2EF63E6A" w14:textId="77777777" w:rsidR="00623F4A" w:rsidRDefault="00623F4A" w:rsidP="00754EFC">
            <w:pPr>
              <w:spacing w:after="160" w:line="259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3DB" w:themeFill="background2"/>
          </w:tcPr>
          <w:p w14:paraId="37C539A8" w14:textId="77777777" w:rsidR="00623F4A" w:rsidRDefault="00623F4A" w:rsidP="00754EFC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3DB" w:themeFill="background2"/>
          </w:tcPr>
          <w:p w14:paraId="2441B102" w14:textId="77777777" w:rsidR="00623F4A" w:rsidRDefault="00623F4A" w:rsidP="00754EFC">
            <w:pPr>
              <w:spacing w:after="160" w:line="259" w:lineRule="auto"/>
            </w:pPr>
          </w:p>
        </w:tc>
      </w:tr>
      <w:tr w:rsidR="004703AB" w14:paraId="1EF40B60" w14:textId="77777777" w:rsidTr="00623F4A">
        <w:trPr>
          <w:trHeight w:val="2143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0847D4" w14:textId="77777777" w:rsidR="004703AB" w:rsidRPr="00623F4A" w:rsidRDefault="00623F4A" w:rsidP="00623F4A">
            <w:pPr>
              <w:pStyle w:val="ListParagraph"/>
              <w:numPr>
                <w:ilvl w:val="0"/>
                <w:numId w:val="42"/>
              </w:numPr>
              <w:spacing w:line="240" w:lineRule="exact"/>
              <w:ind w:left="164" w:hanging="164"/>
              <w:rPr>
                <w:rFonts w:ascii="Arial" w:hAnsi="Arial" w:cs="Arial"/>
                <w:szCs w:val="20"/>
                <w:lang w:val="en-GB"/>
              </w:rPr>
            </w:pPr>
            <w:r w:rsidRPr="00623F4A">
              <w:rPr>
                <w:rFonts w:ascii="Arial" w:hAnsi="Arial" w:cs="Arial"/>
                <w:szCs w:val="20"/>
                <w:lang w:val="en-GB"/>
              </w:rPr>
              <w:t xml:space="preserve">Vibration (hand arm or whole-body) </w:t>
            </w:r>
          </w:p>
          <w:p w14:paraId="638FEAF4" w14:textId="77777777" w:rsidR="00623F4A" w:rsidRPr="00623F4A" w:rsidRDefault="00623F4A" w:rsidP="00623F4A">
            <w:pPr>
              <w:pStyle w:val="ListParagraph"/>
              <w:numPr>
                <w:ilvl w:val="0"/>
                <w:numId w:val="42"/>
              </w:numPr>
              <w:spacing w:line="240" w:lineRule="exact"/>
              <w:ind w:left="164" w:hanging="164"/>
              <w:rPr>
                <w:rFonts w:ascii="Arial" w:hAnsi="Arial" w:cs="Arial"/>
                <w:szCs w:val="20"/>
                <w:lang w:val="en-GB"/>
              </w:rPr>
            </w:pPr>
            <w:r w:rsidRPr="00623F4A">
              <w:rPr>
                <w:rFonts w:ascii="Arial" w:hAnsi="Arial" w:cs="Arial"/>
                <w:szCs w:val="20"/>
                <w:lang w:val="en-GB"/>
              </w:rPr>
              <w:t xml:space="preserve">High temperatures or radiant heat </w:t>
            </w:r>
          </w:p>
          <w:p w14:paraId="02573221" w14:textId="77777777" w:rsidR="00623F4A" w:rsidRPr="00623F4A" w:rsidRDefault="00623F4A" w:rsidP="00623F4A">
            <w:pPr>
              <w:pStyle w:val="ListParagraph"/>
              <w:numPr>
                <w:ilvl w:val="0"/>
                <w:numId w:val="42"/>
              </w:numPr>
              <w:spacing w:line="240" w:lineRule="exact"/>
              <w:ind w:left="164" w:hanging="164"/>
              <w:rPr>
                <w:rFonts w:ascii="Arial" w:hAnsi="Arial" w:cs="Arial"/>
                <w:szCs w:val="20"/>
                <w:lang w:val="en-GB"/>
              </w:rPr>
            </w:pPr>
            <w:r w:rsidRPr="00623F4A">
              <w:rPr>
                <w:rFonts w:ascii="Arial" w:hAnsi="Arial" w:cs="Arial"/>
                <w:szCs w:val="20"/>
                <w:lang w:val="en-GB"/>
              </w:rPr>
              <w:t xml:space="preserve">Poor visibility </w:t>
            </w:r>
          </w:p>
          <w:p w14:paraId="7770E0D7" w14:textId="77777777" w:rsidR="00623F4A" w:rsidRPr="00623F4A" w:rsidRDefault="00623F4A" w:rsidP="00623F4A">
            <w:pPr>
              <w:pStyle w:val="ListParagraph"/>
              <w:numPr>
                <w:ilvl w:val="0"/>
                <w:numId w:val="42"/>
              </w:numPr>
              <w:spacing w:line="240" w:lineRule="exact"/>
              <w:ind w:left="164" w:hanging="164"/>
              <w:rPr>
                <w:rFonts w:ascii="Arial" w:hAnsi="Arial" w:cs="Arial"/>
                <w:szCs w:val="20"/>
                <w:lang w:val="en-GB"/>
              </w:rPr>
            </w:pPr>
            <w:r w:rsidRPr="00623F4A">
              <w:rPr>
                <w:rFonts w:ascii="Arial" w:hAnsi="Arial" w:cs="Arial"/>
                <w:szCs w:val="20"/>
                <w:lang w:val="en-GB"/>
              </w:rPr>
              <w:t xml:space="preserve">High humidity </w:t>
            </w:r>
          </w:p>
          <w:p w14:paraId="520072C4" w14:textId="77777777" w:rsidR="00623F4A" w:rsidRPr="00623F4A" w:rsidRDefault="00623F4A" w:rsidP="00623F4A">
            <w:pPr>
              <w:pStyle w:val="ListParagraph"/>
              <w:numPr>
                <w:ilvl w:val="0"/>
                <w:numId w:val="42"/>
              </w:numPr>
              <w:spacing w:line="240" w:lineRule="exact"/>
              <w:ind w:left="164" w:hanging="164"/>
              <w:rPr>
                <w:rFonts w:ascii="Arial" w:hAnsi="Arial" w:cs="Arial"/>
                <w:szCs w:val="20"/>
                <w:lang w:val="en-GB"/>
              </w:rPr>
            </w:pPr>
            <w:r w:rsidRPr="00623F4A">
              <w:rPr>
                <w:rFonts w:ascii="Arial" w:hAnsi="Arial" w:cs="Arial"/>
                <w:szCs w:val="20"/>
                <w:lang w:val="en-GB"/>
              </w:rPr>
              <w:t xml:space="preserve">Low temperatures </w:t>
            </w:r>
          </w:p>
          <w:p w14:paraId="23FE2634" w14:textId="77777777" w:rsidR="00623F4A" w:rsidRPr="00623F4A" w:rsidRDefault="00623F4A" w:rsidP="00623F4A">
            <w:pPr>
              <w:pStyle w:val="ListParagraph"/>
              <w:numPr>
                <w:ilvl w:val="0"/>
                <w:numId w:val="42"/>
              </w:numPr>
              <w:spacing w:line="240" w:lineRule="exact"/>
              <w:ind w:left="164" w:hanging="164"/>
              <w:rPr>
                <w:rFonts w:ascii="Arial" w:hAnsi="Arial" w:cs="Arial"/>
                <w:szCs w:val="20"/>
                <w:lang w:val="en-GB"/>
              </w:rPr>
            </w:pPr>
            <w:r w:rsidRPr="00623F4A">
              <w:rPr>
                <w:rFonts w:ascii="Arial" w:hAnsi="Arial" w:cs="Arial"/>
                <w:szCs w:val="20"/>
                <w:lang w:val="en-GB"/>
              </w:rPr>
              <w:t xml:space="preserve">High winds </w:t>
            </w:r>
          </w:p>
          <w:p w14:paraId="25F0B72D" w14:textId="77777777" w:rsidR="00623F4A" w:rsidRPr="00623F4A" w:rsidRDefault="00623F4A" w:rsidP="00623F4A">
            <w:pPr>
              <w:pStyle w:val="ListParagraph"/>
              <w:numPr>
                <w:ilvl w:val="0"/>
                <w:numId w:val="42"/>
              </w:numPr>
              <w:spacing w:line="240" w:lineRule="exact"/>
              <w:ind w:left="164" w:hanging="164"/>
              <w:rPr>
                <w:rFonts w:ascii="Arial" w:hAnsi="Arial" w:cs="Arial"/>
                <w:szCs w:val="20"/>
                <w:lang w:val="en-GB"/>
              </w:rPr>
            </w:pPr>
            <w:r w:rsidRPr="00623F4A">
              <w:rPr>
                <w:rFonts w:ascii="Arial" w:hAnsi="Arial" w:cs="Arial"/>
                <w:szCs w:val="20"/>
                <w:lang w:val="en-GB"/>
              </w:rPr>
              <w:t xml:space="preserve">Wearing protective or thick clothing, affecting comfort or handling </w:t>
            </w:r>
          </w:p>
          <w:p w14:paraId="5CD0AED1" w14:textId="77777777" w:rsidR="00623F4A" w:rsidRPr="00623F4A" w:rsidRDefault="00623F4A" w:rsidP="00623F4A">
            <w:pPr>
              <w:pStyle w:val="ListParagraph"/>
              <w:numPr>
                <w:ilvl w:val="0"/>
                <w:numId w:val="42"/>
              </w:numPr>
              <w:spacing w:line="240" w:lineRule="exact"/>
              <w:ind w:left="164" w:hanging="164"/>
              <w:rPr>
                <w:rFonts w:ascii="Arial" w:hAnsi="Arial" w:cs="Arial"/>
                <w:szCs w:val="20"/>
                <w:lang w:val="en-GB"/>
              </w:rPr>
            </w:pPr>
            <w:r w:rsidRPr="00623F4A">
              <w:rPr>
                <w:rFonts w:ascii="Arial" w:hAnsi="Arial" w:cs="Arial"/>
                <w:szCs w:val="20"/>
                <w:lang w:val="en-GB"/>
              </w:rPr>
              <w:t xml:space="preserve">Handling very </w:t>
            </w:r>
            <w:proofErr w:type="spellStart"/>
            <w:r w:rsidRPr="00623F4A">
              <w:rPr>
                <w:rFonts w:ascii="Arial" w:hAnsi="Arial" w:cs="Arial"/>
                <w:szCs w:val="20"/>
                <w:lang w:val="en-GB"/>
              </w:rPr>
              <w:t>col</w:t>
            </w:r>
            <w:proofErr w:type="spellEnd"/>
            <w:r w:rsidRPr="00623F4A">
              <w:rPr>
                <w:rFonts w:ascii="Arial" w:hAnsi="Arial" w:cs="Arial"/>
                <w:szCs w:val="20"/>
                <w:lang w:val="en-GB"/>
              </w:rPr>
              <w:t xml:space="preserve"> or frozen objects </w:t>
            </w:r>
          </w:p>
          <w:p w14:paraId="0706D985" w14:textId="69D0DC27" w:rsidR="00623F4A" w:rsidRPr="00623F4A" w:rsidRDefault="00623F4A" w:rsidP="00623F4A">
            <w:pPr>
              <w:pStyle w:val="ListParagraph"/>
              <w:numPr>
                <w:ilvl w:val="0"/>
                <w:numId w:val="42"/>
              </w:numPr>
              <w:spacing w:line="240" w:lineRule="exact"/>
              <w:ind w:left="164" w:hanging="164"/>
              <w:rPr>
                <w:rFonts w:ascii="Arial" w:hAnsi="Arial" w:cs="Arial"/>
                <w:szCs w:val="20"/>
                <w:lang w:val="en-GB"/>
              </w:rPr>
            </w:pPr>
            <w:r w:rsidRPr="00623F4A">
              <w:rPr>
                <w:rFonts w:ascii="Arial" w:hAnsi="Arial" w:cs="Arial"/>
                <w:szCs w:val="20"/>
                <w:lang w:val="en-GB"/>
              </w:rPr>
              <w:t>Floor/ground is slippery, wet</w:t>
            </w:r>
            <w:r w:rsidR="00386AE8">
              <w:rPr>
                <w:rFonts w:ascii="Arial" w:hAnsi="Arial" w:cs="Arial"/>
                <w:szCs w:val="20"/>
                <w:lang w:val="en-GB"/>
              </w:rPr>
              <w:t>,</w:t>
            </w:r>
            <w:r w:rsidRPr="00623F4A">
              <w:rPr>
                <w:rFonts w:ascii="Arial" w:hAnsi="Arial" w:cs="Arial"/>
                <w:szCs w:val="20"/>
                <w:lang w:val="en-GB"/>
              </w:rPr>
              <w:t xml:space="preserve"> or uneven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D36FAD" w14:textId="77777777" w:rsidR="004703AB" w:rsidRDefault="004703AB" w:rsidP="00B26EE8">
            <w:pPr>
              <w:spacing w:after="160" w:line="259" w:lineRule="auto"/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7007B4" w14:textId="77777777" w:rsidR="004703AB" w:rsidRDefault="004703AB" w:rsidP="00B26EE8">
            <w:pPr>
              <w:spacing w:after="160" w:line="259" w:lineRule="auto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E465A6" w14:textId="77777777" w:rsidR="004703AB" w:rsidRDefault="004703AB" w:rsidP="00B26EE8">
            <w:pPr>
              <w:spacing w:after="160" w:line="259" w:lineRule="auto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1C624E" w14:textId="77777777" w:rsidR="004703AB" w:rsidRDefault="004703AB" w:rsidP="00B26EE8">
            <w:pPr>
              <w:spacing w:after="160" w:line="259" w:lineRule="auto"/>
            </w:pPr>
          </w:p>
        </w:tc>
      </w:tr>
      <w:tr w:rsidR="00623F4A" w14:paraId="7B659970" w14:textId="77777777" w:rsidTr="00386AE8">
        <w:trPr>
          <w:trHeight w:hRule="exact" w:val="142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8E3DB" w:themeFill="background2"/>
          </w:tcPr>
          <w:p w14:paraId="42BE6014" w14:textId="77777777" w:rsidR="00623F4A" w:rsidRDefault="00623F4A" w:rsidP="00386AE8">
            <w:pPr>
              <w:autoSpaceDE w:val="0"/>
              <w:autoSpaceDN w:val="0"/>
              <w:adjustRightInd w:val="0"/>
              <w:spacing w:before="40" w:after="0" w:line="240" w:lineRule="exact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  <w:r w:rsidRPr="00623F4A"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  <w:t xml:space="preserve">Are WORK ORGANISATIONAL FACTORS </w:t>
            </w:r>
            <w:r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  <w:t>increasing the risk?</w:t>
            </w:r>
          </w:p>
          <w:p w14:paraId="773EA7CB" w14:textId="5CFC4380" w:rsidR="00623F4A" w:rsidRPr="00386AE8" w:rsidRDefault="00623F4A" w:rsidP="00623F4A">
            <w:pPr>
              <w:autoSpaceDE w:val="0"/>
              <w:autoSpaceDN w:val="0"/>
              <w:adjustRightInd w:val="0"/>
              <w:spacing w:before="120" w:after="0" w:line="240" w:lineRule="exact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386AE8">
              <w:rPr>
                <w:rFonts w:ascii="Arial" w:hAnsi="Arial" w:cs="Arial"/>
                <w:szCs w:val="20"/>
                <w:lang w:val="en-GB"/>
              </w:rPr>
              <w:t xml:space="preserve">Note: if there are work organisational factor/s, there is a heightened WHS risk that should be reflected in the controls developed.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3DB" w:themeFill="background2"/>
          </w:tcPr>
          <w:p w14:paraId="39B80890" w14:textId="77777777" w:rsidR="00623F4A" w:rsidRDefault="00623F4A" w:rsidP="00B26EE8">
            <w:pPr>
              <w:spacing w:after="160" w:line="259" w:lineRule="auto"/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3DB" w:themeFill="background2"/>
          </w:tcPr>
          <w:p w14:paraId="642D52DA" w14:textId="77777777" w:rsidR="00623F4A" w:rsidRDefault="00623F4A" w:rsidP="00B26EE8">
            <w:pPr>
              <w:spacing w:after="160" w:line="259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3DB" w:themeFill="background2"/>
          </w:tcPr>
          <w:p w14:paraId="39D06D88" w14:textId="77777777" w:rsidR="00623F4A" w:rsidRDefault="00623F4A" w:rsidP="00B26EE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3DB" w:themeFill="background2"/>
          </w:tcPr>
          <w:p w14:paraId="0C06C94F" w14:textId="77777777" w:rsidR="00623F4A" w:rsidRDefault="00623F4A" w:rsidP="00B26EE8">
            <w:pPr>
              <w:spacing w:after="160" w:line="259" w:lineRule="auto"/>
            </w:pPr>
          </w:p>
        </w:tc>
      </w:tr>
      <w:tr w:rsidR="004703AB" w14:paraId="57FFB0D6" w14:textId="77777777" w:rsidTr="00623F4A">
        <w:trPr>
          <w:trHeight w:val="1409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04BF04" w14:textId="77777777" w:rsidR="00C70A07" w:rsidRPr="00C70A07" w:rsidRDefault="00C70A07" w:rsidP="00386AE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exact"/>
              <w:ind w:left="164" w:hanging="142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C70A07">
              <w:rPr>
                <w:rFonts w:asciiTheme="majorHAnsi" w:hAnsiTheme="majorHAnsi" w:cstheme="majorHAnsi"/>
                <w:szCs w:val="20"/>
                <w:lang w:val="en-GB"/>
              </w:rPr>
              <w:t>Peaks or sudden/periodic variations in workload</w:t>
            </w:r>
          </w:p>
          <w:p w14:paraId="1D20D180" w14:textId="77777777" w:rsidR="00C70A07" w:rsidRPr="00670E4A" w:rsidRDefault="00C70A07" w:rsidP="00386AE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exact"/>
              <w:ind w:left="164" w:hanging="142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670E4A">
              <w:rPr>
                <w:rFonts w:asciiTheme="majorHAnsi" w:hAnsiTheme="majorHAnsi" w:cstheme="majorHAnsi"/>
                <w:szCs w:val="20"/>
                <w:lang w:val="en-GB"/>
              </w:rPr>
              <w:t>Need for speed, accuracy</w:t>
            </w:r>
            <w:r>
              <w:rPr>
                <w:rFonts w:asciiTheme="majorHAnsi" w:hAnsiTheme="majorHAnsi" w:cstheme="majorHAnsi"/>
                <w:szCs w:val="20"/>
                <w:lang w:val="en-GB"/>
              </w:rPr>
              <w:t>,</w:t>
            </w:r>
            <w:r w:rsidRPr="00670E4A">
              <w:rPr>
                <w:rFonts w:asciiTheme="majorHAnsi" w:hAnsiTheme="majorHAnsi" w:cstheme="majorHAnsi"/>
                <w:szCs w:val="20"/>
                <w:lang w:val="en-GB"/>
              </w:rPr>
              <w:t xml:space="preserve"> or both</w:t>
            </w:r>
          </w:p>
          <w:p w14:paraId="129BAD85" w14:textId="0F11D533" w:rsidR="004703AB" w:rsidRPr="00B26EE8" w:rsidRDefault="00C70A07" w:rsidP="00386AE8">
            <w:pPr>
              <w:pStyle w:val="ListParagraph"/>
              <w:numPr>
                <w:ilvl w:val="0"/>
                <w:numId w:val="34"/>
              </w:numPr>
              <w:spacing w:line="240" w:lineRule="exact"/>
              <w:ind w:left="164" w:hanging="142"/>
              <w:rPr>
                <w:rFonts w:ascii="Arial" w:hAnsi="Arial" w:cs="Arial"/>
                <w:szCs w:val="20"/>
                <w:lang w:val="en-GB"/>
              </w:rPr>
            </w:pPr>
            <w:r w:rsidRPr="00670E4A">
              <w:rPr>
                <w:rFonts w:asciiTheme="majorHAnsi" w:hAnsiTheme="majorHAnsi" w:cstheme="majorHAnsi"/>
                <w:szCs w:val="20"/>
                <w:lang w:val="en-GB"/>
              </w:rPr>
              <w:t>Long working days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5C728C" w14:textId="77777777" w:rsidR="004703AB" w:rsidRDefault="004703AB" w:rsidP="00B26EE8">
            <w:pPr>
              <w:spacing w:after="160" w:line="259" w:lineRule="auto"/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A35DA4" w14:textId="77777777" w:rsidR="004703AB" w:rsidRDefault="004703AB" w:rsidP="00B26EE8">
            <w:pPr>
              <w:spacing w:after="160" w:line="259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4C554A" w14:textId="77777777" w:rsidR="004703AB" w:rsidRDefault="004703AB" w:rsidP="00B26EE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70C343" w14:textId="77777777" w:rsidR="004703AB" w:rsidRDefault="004703AB" w:rsidP="00B26EE8">
            <w:pPr>
              <w:spacing w:after="160" w:line="259" w:lineRule="auto"/>
            </w:pPr>
          </w:p>
        </w:tc>
      </w:tr>
      <w:tr w:rsidR="00375B28" w14:paraId="4E12E156" w14:textId="77777777" w:rsidTr="00A719C4">
        <w:trPr>
          <w:trHeight w:val="1539"/>
        </w:trPr>
        <w:tc>
          <w:tcPr>
            <w:tcW w:w="15588" w:type="dxa"/>
            <w:gridSpan w:val="5"/>
            <w:shd w:val="clear" w:color="auto" w:fill="FFFFFF" w:themeFill="background1"/>
          </w:tcPr>
          <w:p w14:paraId="1AD9CA99" w14:textId="2C49E691" w:rsidR="00375B28" w:rsidRPr="00375B28" w:rsidRDefault="00375B28" w:rsidP="00A719C4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Some examples of treatments (controls) to consider </w:t>
            </w:r>
          </w:p>
          <w:p w14:paraId="600B4EDE" w14:textId="77777777" w:rsidR="00375B28" w:rsidRPr="00A719C4" w:rsidRDefault="00375B28" w:rsidP="00375B28">
            <w:pPr>
              <w:pStyle w:val="NormalWeb"/>
              <w:numPr>
                <w:ilvl w:val="0"/>
                <w:numId w:val="38"/>
              </w:numPr>
              <w:spacing w:before="120" w:beforeAutospacing="0" w:line="240" w:lineRule="exact"/>
              <w:ind w:left="307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9C4">
              <w:rPr>
                <w:rFonts w:ascii="Arial" w:hAnsi="Arial" w:cs="Arial"/>
                <w:color w:val="000000"/>
                <w:sz w:val="18"/>
                <w:szCs w:val="18"/>
              </w:rPr>
              <w:t>Change the design or layout of work areas to minimise manual handling </w:t>
            </w:r>
          </w:p>
          <w:p w14:paraId="48689E75" w14:textId="77777777" w:rsidR="00375B28" w:rsidRPr="00A719C4" w:rsidRDefault="00375B28" w:rsidP="00375B28">
            <w:pPr>
              <w:pStyle w:val="NormalWeb"/>
              <w:numPr>
                <w:ilvl w:val="0"/>
                <w:numId w:val="38"/>
              </w:numPr>
              <w:spacing w:line="240" w:lineRule="exact"/>
              <w:ind w:left="306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9C4">
              <w:rPr>
                <w:rFonts w:ascii="Arial" w:hAnsi="Arial" w:cs="Arial"/>
                <w:color w:val="000000"/>
                <w:sz w:val="18"/>
                <w:szCs w:val="18"/>
              </w:rPr>
              <w:t>Ensure workspace heights are appropriate to reduce the need for awkward postures ·</w:t>
            </w:r>
          </w:p>
          <w:p w14:paraId="7376473D" w14:textId="041F1093" w:rsidR="00375B28" w:rsidRPr="00A719C4" w:rsidRDefault="00375B28" w:rsidP="00375B28">
            <w:pPr>
              <w:pStyle w:val="NormalWeb"/>
              <w:numPr>
                <w:ilvl w:val="0"/>
                <w:numId w:val="38"/>
              </w:numPr>
              <w:spacing w:line="240" w:lineRule="exact"/>
              <w:ind w:left="306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9C4">
              <w:rPr>
                <w:rFonts w:ascii="Arial" w:hAnsi="Arial" w:cs="Arial"/>
                <w:color w:val="000000"/>
                <w:sz w:val="18"/>
                <w:szCs w:val="18"/>
              </w:rPr>
              <w:t>Redesign tasks to minimise manual handling, for example by using mechanical aids </w:t>
            </w:r>
          </w:p>
          <w:p w14:paraId="2B683B55" w14:textId="776EB06B" w:rsidR="00375B28" w:rsidRPr="00A719C4" w:rsidRDefault="00375B28" w:rsidP="00375B28">
            <w:pPr>
              <w:pStyle w:val="NormalWeb"/>
              <w:numPr>
                <w:ilvl w:val="0"/>
                <w:numId w:val="38"/>
              </w:numPr>
              <w:spacing w:line="240" w:lineRule="exact"/>
              <w:ind w:left="306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9C4">
              <w:rPr>
                <w:rFonts w:ascii="Arial" w:hAnsi="Arial" w:cs="Arial"/>
                <w:color w:val="000000"/>
                <w:sz w:val="18"/>
                <w:szCs w:val="18"/>
              </w:rPr>
              <w:t>Rotate manual handling tasks between workers to reduce the strain from repetitive movements ·</w:t>
            </w:r>
          </w:p>
          <w:p w14:paraId="58B8EE90" w14:textId="77777777" w:rsidR="00375B28" w:rsidRPr="00A719C4" w:rsidRDefault="00375B28" w:rsidP="00375B28">
            <w:pPr>
              <w:pStyle w:val="NormalWeb"/>
              <w:numPr>
                <w:ilvl w:val="0"/>
                <w:numId w:val="38"/>
              </w:numPr>
              <w:spacing w:line="240" w:lineRule="exact"/>
              <w:ind w:left="306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9C4">
              <w:rPr>
                <w:rFonts w:ascii="Arial" w:hAnsi="Arial" w:cs="Arial"/>
                <w:color w:val="000000"/>
                <w:sz w:val="18"/>
                <w:szCs w:val="18"/>
              </w:rPr>
              <w:t>Provide training on correct manual handling procedures.</w:t>
            </w:r>
          </w:p>
          <w:p w14:paraId="2D2374D6" w14:textId="00E60E78" w:rsidR="00375B28" w:rsidRDefault="00375B28" w:rsidP="00375B28">
            <w:pPr>
              <w:pStyle w:val="NormalWeb"/>
              <w:numPr>
                <w:ilvl w:val="0"/>
                <w:numId w:val="38"/>
              </w:numPr>
              <w:spacing w:line="240" w:lineRule="exact"/>
              <w:ind w:left="306" w:hanging="284"/>
            </w:pPr>
            <w:r w:rsidRPr="00A719C4">
              <w:rPr>
                <w:rFonts w:ascii="Arial" w:hAnsi="Arial" w:cs="Arial"/>
                <w:color w:val="000000"/>
                <w:sz w:val="18"/>
                <w:szCs w:val="18"/>
              </w:rPr>
              <w:t>Assess the workplace to ensure that there are no obstructions (including doors), the flooring is adequate and that there is enough lighting to carry out the task safely.</w:t>
            </w:r>
          </w:p>
        </w:tc>
      </w:tr>
      <w:tr w:rsidR="008048E8" w:rsidRPr="00112B5C" w14:paraId="4999DBAF" w14:textId="77777777" w:rsidTr="00A719C4">
        <w:tblPrEx>
          <w:shd w:val="clear" w:color="auto" w:fill="BBAD95" w:themeFill="background2" w:themeFillShade="BF"/>
        </w:tblPrEx>
        <w:trPr>
          <w:trHeight w:hRule="exact" w:val="397"/>
        </w:trPr>
        <w:tc>
          <w:tcPr>
            <w:tcW w:w="15588" w:type="dxa"/>
            <w:gridSpan w:val="5"/>
            <w:shd w:val="clear" w:color="auto" w:fill="BBAD95" w:themeFill="background2" w:themeFillShade="BF"/>
          </w:tcPr>
          <w:p w14:paraId="4413E08A" w14:textId="6DDAE300" w:rsidR="008048E8" w:rsidRPr="00EF220A" w:rsidRDefault="008048E8" w:rsidP="00A719C4">
            <w:pPr>
              <w:spacing w:before="80" w:after="40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lang w:val="en-US" w:eastAsia="en-AU"/>
              </w:rPr>
            </w:pPr>
            <w:r w:rsidRPr="00EF220A">
              <w:rPr>
                <w:rFonts w:ascii="Arial" w:hAnsi="Arial" w:cs="Arial"/>
                <w:b/>
                <w:color w:val="FFFFFF" w:themeColor="background1"/>
                <w:sz w:val="22"/>
                <w:lang w:val="en-US" w:eastAsia="en-AU"/>
              </w:rPr>
              <w:t>Section 3: Gain A</w:t>
            </w:r>
            <w:r w:rsidR="00BB0F22" w:rsidRPr="00EF220A">
              <w:rPr>
                <w:rFonts w:ascii="Arial" w:hAnsi="Arial" w:cs="Arial"/>
                <w:b/>
                <w:color w:val="FFFFFF" w:themeColor="background1"/>
                <w:sz w:val="22"/>
                <w:lang w:val="en-US" w:eastAsia="en-AU"/>
              </w:rPr>
              <w:t xml:space="preserve">pproval/Authorization </w:t>
            </w:r>
            <w:r w:rsidRPr="00EF220A">
              <w:rPr>
                <w:rFonts w:ascii="Arial" w:hAnsi="Arial" w:cs="Arial"/>
                <w:b/>
                <w:color w:val="FFFFFF" w:themeColor="background1"/>
                <w:sz w:val="22"/>
                <w:lang w:val="en-US" w:eastAsia="en-AU"/>
              </w:rPr>
              <w:t>for this WHS Risk Assessment</w:t>
            </w:r>
          </w:p>
        </w:tc>
      </w:tr>
    </w:tbl>
    <w:p w14:paraId="2E8DA257" w14:textId="29F6738E" w:rsidR="008048E8" w:rsidRPr="00544251" w:rsidRDefault="008048E8">
      <w:pPr>
        <w:rPr>
          <w:rFonts w:cstheme="minorHAnsi"/>
          <w:sz w:val="8"/>
          <w:szCs w:val="8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211"/>
        <w:gridCol w:w="1082"/>
        <w:gridCol w:w="1437"/>
        <w:gridCol w:w="2760"/>
      </w:tblGrid>
      <w:tr w:rsidR="008048E8" w:rsidRPr="00112B5C" w14:paraId="299B4472" w14:textId="77777777" w:rsidTr="00E13758">
        <w:trPr>
          <w:trHeight w:val="60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3DB" w:themeFill="background2"/>
          </w:tcPr>
          <w:p w14:paraId="0A99AE50" w14:textId="1A0B3671" w:rsidR="008048E8" w:rsidRPr="00112B5C" w:rsidRDefault="008048E8" w:rsidP="009F1DE0">
            <w:pPr>
              <w:spacing w:before="40"/>
              <w:rPr>
                <w:rFonts w:cstheme="minorHAnsi"/>
                <w:b/>
                <w:szCs w:val="20"/>
              </w:rPr>
            </w:pPr>
            <w:r w:rsidRPr="00112B5C">
              <w:rPr>
                <w:rFonts w:cstheme="minorHAnsi"/>
                <w:b/>
                <w:szCs w:val="20"/>
              </w:rPr>
              <w:t>Required control and/or actions</w:t>
            </w:r>
            <w:r w:rsidR="007D2738">
              <w:rPr>
                <w:rFonts w:cstheme="minorHAnsi"/>
                <w:b/>
                <w:szCs w:val="20"/>
              </w:rPr>
              <w:t xml:space="preserve"> that require expenditure approval</w:t>
            </w:r>
            <w:r w:rsidRPr="00112B5C">
              <w:rPr>
                <w:rFonts w:cstheme="minorHAnsi"/>
                <w:b/>
                <w:szCs w:val="20"/>
              </w:rPr>
              <w:t xml:space="preserve"> (incl. any costs)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3DB" w:themeFill="background2"/>
          </w:tcPr>
          <w:p w14:paraId="44C0EA36" w14:textId="77777777" w:rsidR="008048E8" w:rsidRPr="00112B5C" w:rsidRDefault="008048E8" w:rsidP="009F1DE0">
            <w:pPr>
              <w:spacing w:before="40"/>
              <w:rPr>
                <w:rFonts w:cstheme="minorHAnsi"/>
                <w:b/>
                <w:szCs w:val="20"/>
              </w:rPr>
            </w:pPr>
            <w:r w:rsidRPr="00112B5C">
              <w:rPr>
                <w:rFonts w:cstheme="minorHAnsi"/>
                <w:b/>
                <w:szCs w:val="20"/>
              </w:rPr>
              <w:t>Action Owner (Person/s implementing controls)</w:t>
            </w:r>
          </w:p>
        </w:tc>
        <w:tc>
          <w:tcPr>
            <w:tcW w:w="10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E8E3DB" w:themeFill="background2"/>
          </w:tcPr>
          <w:p w14:paraId="37E5E778" w14:textId="77777777" w:rsidR="008048E8" w:rsidRPr="00112B5C" w:rsidRDefault="008048E8" w:rsidP="009F1DE0">
            <w:pPr>
              <w:spacing w:before="40"/>
              <w:rPr>
                <w:rFonts w:cstheme="minorHAnsi"/>
                <w:b/>
                <w:szCs w:val="20"/>
              </w:rPr>
            </w:pPr>
            <w:r w:rsidRPr="00112B5C">
              <w:rPr>
                <w:rFonts w:cstheme="minorHAnsi"/>
                <w:b/>
                <w:szCs w:val="20"/>
              </w:rPr>
              <w:t>Due Date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8E3DB" w:themeFill="background2"/>
          </w:tcPr>
          <w:p w14:paraId="09EDB5DF" w14:textId="77777777" w:rsidR="008048E8" w:rsidRPr="00112B5C" w:rsidRDefault="008048E8" w:rsidP="009F1DE0">
            <w:pPr>
              <w:spacing w:before="40"/>
              <w:rPr>
                <w:rFonts w:cstheme="minorHAnsi"/>
                <w:b/>
                <w:szCs w:val="20"/>
              </w:rPr>
            </w:pPr>
            <w:r w:rsidRPr="00112B5C">
              <w:rPr>
                <w:rFonts w:cstheme="minorHAnsi"/>
                <w:b/>
                <w:szCs w:val="20"/>
              </w:rPr>
              <w:t>Date Applied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8E3DB" w:themeFill="background2"/>
          </w:tcPr>
          <w:p w14:paraId="7F66E63A" w14:textId="77777777" w:rsidR="008048E8" w:rsidRPr="00112B5C" w:rsidRDefault="008048E8" w:rsidP="009F1DE0">
            <w:pPr>
              <w:spacing w:before="40"/>
              <w:rPr>
                <w:rFonts w:cstheme="minorHAnsi"/>
                <w:b/>
                <w:szCs w:val="20"/>
              </w:rPr>
            </w:pPr>
            <w:r w:rsidRPr="00112B5C">
              <w:rPr>
                <w:rFonts w:cstheme="minorHAnsi"/>
                <w:b/>
                <w:szCs w:val="20"/>
              </w:rPr>
              <w:t xml:space="preserve">Verified by </w:t>
            </w:r>
          </w:p>
        </w:tc>
      </w:tr>
      <w:tr w:rsidR="008048E8" w:rsidRPr="00112B5C" w14:paraId="0EB6F964" w14:textId="77777777" w:rsidTr="00517940">
        <w:trPr>
          <w:trHeight w:hRule="exact" w:val="1053"/>
        </w:trPr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D892E" w14:textId="77777777" w:rsidR="008048E8" w:rsidRPr="00112B5C" w:rsidRDefault="008048E8" w:rsidP="00D619C1">
            <w:pPr>
              <w:rPr>
                <w:rFonts w:cstheme="minorHAnsi"/>
                <w:szCs w:val="20"/>
              </w:rPr>
            </w:pPr>
          </w:p>
          <w:p w14:paraId="6AA4734A" w14:textId="77777777" w:rsidR="008048E8" w:rsidRPr="00112B5C" w:rsidRDefault="008048E8" w:rsidP="00D619C1">
            <w:pPr>
              <w:rPr>
                <w:rFonts w:cstheme="minorHAnsi"/>
                <w:szCs w:val="20"/>
              </w:rPr>
            </w:pPr>
          </w:p>
          <w:p w14:paraId="41E7C5F5" w14:textId="77777777" w:rsidR="008048E8" w:rsidRPr="00112B5C" w:rsidRDefault="008048E8" w:rsidP="00D619C1">
            <w:pPr>
              <w:rPr>
                <w:rFonts w:cstheme="minorHAnsi"/>
                <w:szCs w:val="20"/>
              </w:rPr>
            </w:pPr>
          </w:p>
        </w:tc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22D4E" w14:textId="77777777" w:rsidR="008048E8" w:rsidRPr="00112B5C" w:rsidRDefault="008048E8" w:rsidP="00D619C1">
            <w:pPr>
              <w:rPr>
                <w:rFonts w:cstheme="minorHAnsi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auto"/>
            </w:tcBorders>
            <w:vAlign w:val="center"/>
          </w:tcPr>
          <w:p w14:paraId="2FB0F95B" w14:textId="77777777" w:rsidR="008048E8" w:rsidRPr="00112B5C" w:rsidRDefault="008048E8" w:rsidP="00D619C1">
            <w:pPr>
              <w:rPr>
                <w:rFonts w:cstheme="minorHAnsi"/>
                <w:szCs w:val="20"/>
              </w:rPr>
            </w:pPr>
          </w:p>
        </w:tc>
        <w:tc>
          <w:tcPr>
            <w:tcW w:w="1437" w:type="dxa"/>
            <w:tcBorders>
              <w:left w:val="single" w:sz="4" w:space="0" w:color="auto"/>
            </w:tcBorders>
          </w:tcPr>
          <w:p w14:paraId="335AE0D1" w14:textId="77777777" w:rsidR="008048E8" w:rsidRPr="00112B5C" w:rsidRDefault="008048E8" w:rsidP="00D619C1">
            <w:pPr>
              <w:rPr>
                <w:rFonts w:cstheme="minorHAnsi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</w:tcPr>
          <w:p w14:paraId="406F73B7" w14:textId="77777777" w:rsidR="008048E8" w:rsidRPr="00112B5C" w:rsidRDefault="008048E8" w:rsidP="00D619C1">
            <w:pPr>
              <w:rPr>
                <w:rFonts w:cstheme="minorHAnsi"/>
                <w:szCs w:val="20"/>
              </w:rPr>
            </w:pPr>
          </w:p>
        </w:tc>
      </w:tr>
      <w:tr w:rsidR="00517940" w:rsidRPr="00112B5C" w14:paraId="129444EB" w14:textId="77777777" w:rsidTr="00517940">
        <w:trPr>
          <w:trHeight w:hRule="exact" w:val="430"/>
        </w:trPr>
        <w:tc>
          <w:tcPr>
            <w:tcW w:w="15593" w:type="dxa"/>
            <w:gridSpan w:val="5"/>
            <w:tcBorders>
              <w:left w:val="single" w:sz="4" w:space="0" w:color="auto"/>
            </w:tcBorders>
            <w:shd w:val="clear" w:color="auto" w:fill="C00000"/>
            <w:vAlign w:val="center"/>
          </w:tcPr>
          <w:p w14:paraId="473D37D8" w14:textId="0A9996CD" w:rsidR="00517940" w:rsidRPr="00112B5C" w:rsidRDefault="00517940" w:rsidP="00517940">
            <w:pPr>
              <w:spacing w:before="40"/>
              <w:rPr>
                <w:rFonts w:cstheme="minorHAnsi"/>
                <w:szCs w:val="20"/>
              </w:rPr>
            </w:pPr>
            <w:r w:rsidRPr="00517940">
              <w:rPr>
                <w:rFonts w:cstheme="minorHAnsi"/>
                <w:b/>
                <w:bCs/>
                <w:szCs w:val="20"/>
              </w:rPr>
              <w:t>Supervisor Approval</w:t>
            </w:r>
          </w:p>
        </w:tc>
      </w:tr>
      <w:tr w:rsidR="008048E8" w:rsidRPr="00112B5C" w14:paraId="41E91D23" w14:textId="77777777" w:rsidTr="00A719C4">
        <w:trPr>
          <w:trHeight w:hRule="exact" w:val="567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9C4B" w14:textId="6314B777" w:rsidR="008048E8" w:rsidRPr="00112B5C" w:rsidRDefault="008048E8" w:rsidP="00D619C1">
            <w:pPr>
              <w:rPr>
                <w:rFonts w:cstheme="minorHAnsi"/>
                <w:szCs w:val="20"/>
              </w:rPr>
            </w:pPr>
            <w:r w:rsidRPr="00112B5C">
              <w:rPr>
                <w:rFonts w:cstheme="minorHAnsi"/>
                <w:szCs w:val="20"/>
              </w:rPr>
              <w:t>Is the risk acceptable/Not acceptable? (</w:t>
            </w:r>
            <w:r w:rsidR="00CA4E79" w:rsidRPr="00112B5C">
              <w:rPr>
                <w:rFonts w:cstheme="minorHAnsi"/>
                <w:szCs w:val="20"/>
              </w:rPr>
              <w:t>Please</w:t>
            </w:r>
            <w:r w:rsidRPr="00112B5C">
              <w:rPr>
                <w:rFonts w:cstheme="minorHAnsi"/>
                <w:szCs w:val="20"/>
              </w:rPr>
              <w:t xml:space="preserve"> circle) </w:t>
            </w:r>
          </w:p>
          <w:p w14:paraId="4C07D165" w14:textId="77777777" w:rsidR="008048E8" w:rsidRPr="00112B5C" w:rsidRDefault="008048E8" w:rsidP="00D619C1">
            <w:pPr>
              <w:rPr>
                <w:rFonts w:cstheme="minorHAnsi"/>
                <w:szCs w:val="20"/>
              </w:rPr>
            </w:pPr>
          </w:p>
        </w:tc>
        <w:tc>
          <w:tcPr>
            <w:tcW w:w="773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2F8FBF6" w14:textId="77777777" w:rsidR="008048E8" w:rsidRPr="00112B5C" w:rsidRDefault="008048E8" w:rsidP="00D619C1">
            <w:pPr>
              <w:rPr>
                <w:rFonts w:cstheme="minorHAnsi"/>
                <w:szCs w:val="20"/>
              </w:rPr>
            </w:pPr>
            <w:r w:rsidRPr="00112B5C">
              <w:rPr>
                <w:rFonts w:cstheme="minorHAnsi"/>
                <w:szCs w:val="20"/>
              </w:rPr>
              <w:t xml:space="preserve">Approved by (Name and Job Title of Nominated Supervisor/Manager): </w:t>
            </w:r>
          </w:p>
          <w:p w14:paraId="04E6F845" w14:textId="77777777" w:rsidR="008048E8" w:rsidRPr="00112B5C" w:rsidRDefault="008048E8" w:rsidP="00D619C1">
            <w:pPr>
              <w:rPr>
                <w:rFonts w:cstheme="minorHAnsi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14:paraId="2BCF11C3" w14:textId="77777777" w:rsidR="008048E8" w:rsidRPr="00112B5C" w:rsidRDefault="008048E8" w:rsidP="00D619C1">
            <w:pPr>
              <w:rPr>
                <w:rFonts w:cstheme="minorHAnsi"/>
                <w:szCs w:val="20"/>
              </w:rPr>
            </w:pPr>
            <w:r w:rsidRPr="00112B5C">
              <w:rPr>
                <w:rFonts w:cstheme="minorHAnsi"/>
                <w:szCs w:val="20"/>
              </w:rPr>
              <w:t xml:space="preserve">Signature: </w:t>
            </w:r>
          </w:p>
        </w:tc>
      </w:tr>
      <w:tr w:rsidR="001C3413" w:rsidRPr="00112B5C" w14:paraId="016C6AEE" w14:textId="77777777" w:rsidTr="00D57D93">
        <w:trPr>
          <w:trHeight w:val="223"/>
        </w:trPr>
        <w:tc>
          <w:tcPr>
            <w:tcW w:w="15593" w:type="dxa"/>
            <w:gridSpan w:val="5"/>
            <w:tcBorders>
              <w:left w:val="single" w:sz="4" w:space="0" w:color="auto"/>
            </w:tcBorders>
            <w:shd w:val="clear" w:color="auto" w:fill="C00000"/>
          </w:tcPr>
          <w:p w14:paraId="4A142215" w14:textId="117F6304" w:rsidR="001C3413" w:rsidRPr="00A27906" w:rsidRDefault="001851F8" w:rsidP="00BE1899">
            <w:pPr>
              <w:spacing w:line="280" w:lineRule="exact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Member of Executive recommendation</w:t>
            </w:r>
            <w:r w:rsidR="001C3413" w:rsidRPr="00A27906">
              <w:rPr>
                <w:rFonts w:cstheme="minorHAnsi"/>
                <w:b/>
                <w:bCs/>
                <w:szCs w:val="20"/>
              </w:rPr>
              <w:t xml:space="preserve"> if recommended </w:t>
            </w:r>
            <w:r w:rsidR="00315E54">
              <w:rPr>
                <w:rFonts w:cstheme="minorHAnsi"/>
                <w:b/>
                <w:bCs/>
                <w:szCs w:val="20"/>
              </w:rPr>
              <w:t xml:space="preserve">treatments (control measures) </w:t>
            </w:r>
            <w:r w:rsidR="00D57D93">
              <w:rPr>
                <w:rFonts w:cstheme="minorHAnsi"/>
                <w:b/>
                <w:bCs/>
                <w:szCs w:val="20"/>
              </w:rPr>
              <w:t>have budgetary implications/</w:t>
            </w:r>
            <w:r w:rsidR="004B44B9">
              <w:rPr>
                <w:rFonts w:cstheme="minorHAnsi"/>
                <w:b/>
                <w:bCs/>
                <w:szCs w:val="20"/>
              </w:rPr>
              <w:t xml:space="preserve">rated above Medium 1 </w:t>
            </w:r>
          </w:p>
        </w:tc>
      </w:tr>
      <w:tr w:rsidR="008048E8" w:rsidRPr="00112B5C" w14:paraId="757C78A4" w14:textId="77777777" w:rsidTr="00A719C4">
        <w:trPr>
          <w:trHeight w:val="644"/>
        </w:trPr>
        <w:tc>
          <w:tcPr>
            <w:tcW w:w="15593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0FA381" w14:textId="258526B6" w:rsidR="008048E8" w:rsidRPr="00112B5C" w:rsidRDefault="001851F8" w:rsidP="00E65A04">
            <w:pPr>
              <w:spacing w:before="4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Member of Executive recommendation</w:t>
            </w:r>
            <w:r w:rsidR="008048E8" w:rsidRPr="00112B5C">
              <w:rPr>
                <w:rFonts w:cstheme="minorHAnsi"/>
                <w:b/>
                <w:szCs w:val="20"/>
              </w:rPr>
              <w:t xml:space="preserve"> </w:t>
            </w:r>
            <w:r w:rsidR="008048E8" w:rsidRPr="00112B5C">
              <w:rPr>
                <w:rFonts w:cstheme="minorHAnsi"/>
                <w:szCs w:val="20"/>
              </w:rPr>
              <w:t>(If recommended Controls have budgetary implications or risks are rated</w:t>
            </w:r>
            <w:r w:rsidR="00E65A04">
              <w:rPr>
                <w:rFonts w:cstheme="minorHAnsi"/>
                <w:szCs w:val="20"/>
              </w:rPr>
              <w:t xml:space="preserve"> above Medium 1) </w:t>
            </w:r>
          </w:p>
          <w:p w14:paraId="0D78FC87" w14:textId="002ADB9A" w:rsidR="008048E8" w:rsidRPr="00112B5C" w:rsidRDefault="001851F8" w:rsidP="009F1DE0">
            <w:pPr>
              <w:spacing w:before="12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Member of Executive: </w:t>
            </w:r>
            <w:r w:rsidR="008048E8" w:rsidRPr="00112B5C">
              <w:rPr>
                <w:rFonts w:cstheme="minorHAnsi"/>
                <w:szCs w:val="20"/>
              </w:rPr>
              <w:t xml:space="preserve"> </w:t>
            </w:r>
            <w:proofErr w:type="gramStart"/>
            <w:r w:rsidR="008048E8" w:rsidRPr="00112B5C">
              <w:rPr>
                <w:rFonts w:cstheme="minorHAnsi"/>
                <w:szCs w:val="20"/>
              </w:rPr>
              <w:t>Name:_</w:t>
            </w:r>
            <w:proofErr w:type="gramEnd"/>
            <w:r w:rsidR="008048E8" w:rsidRPr="00112B5C">
              <w:rPr>
                <w:rFonts w:cstheme="minorHAnsi"/>
                <w:szCs w:val="20"/>
              </w:rPr>
              <w:t>____________</w:t>
            </w:r>
            <w:r w:rsidR="00CB0557" w:rsidRPr="00112B5C">
              <w:rPr>
                <w:rFonts w:cstheme="minorHAnsi"/>
                <w:szCs w:val="20"/>
              </w:rPr>
              <w:t>______________</w:t>
            </w:r>
            <w:r w:rsidR="008048E8" w:rsidRPr="00112B5C">
              <w:rPr>
                <w:rFonts w:cstheme="minorHAnsi"/>
                <w:szCs w:val="20"/>
              </w:rPr>
              <w:t>______________Signature:__________________________________Date: ___/___/_____</w:t>
            </w:r>
          </w:p>
        </w:tc>
      </w:tr>
      <w:tr w:rsidR="007A5BD0" w:rsidRPr="00112B5C" w14:paraId="4BB77CC2" w14:textId="77777777" w:rsidTr="00D57D93">
        <w:trPr>
          <w:trHeight w:val="169"/>
        </w:trPr>
        <w:tc>
          <w:tcPr>
            <w:tcW w:w="15593" w:type="dxa"/>
            <w:gridSpan w:val="5"/>
            <w:tcBorders>
              <w:left w:val="single" w:sz="4" w:space="0" w:color="auto"/>
            </w:tcBorders>
            <w:shd w:val="clear" w:color="auto" w:fill="C00000"/>
          </w:tcPr>
          <w:p w14:paraId="7E84E7A4" w14:textId="49DE6760" w:rsidR="007A5BD0" w:rsidRDefault="007A5BD0" w:rsidP="00E65A04">
            <w:pPr>
              <w:spacing w:before="4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 xml:space="preserve">Senior Executive sign-off is required for risks that are rated above Medium 1 </w:t>
            </w:r>
          </w:p>
        </w:tc>
      </w:tr>
      <w:tr w:rsidR="00A27906" w:rsidRPr="00112B5C" w14:paraId="1BD12411" w14:textId="77777777" w:rsidTr="007A5BD0">
        <w:trPr>
          <w:trHeight w:val="1682"/>
        </w:trPr>
        <w:tc>
          <w:tcPr>
            <w:tcW w:w="15593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5365BB47" w14:textId="695A6A1A" w:rsidR="00E65A04" w:rsidRDefault="00A27906" w:rsidP="00E65A04">
            <w:pPr>
              <w:spacing w:before="4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Senior Executive sign-off (if residual risk</w:t>
            </w:r>
            <w:r w:rsidR="00E65A04">
              <w:rPr>
                <w:rFonts w:cstheme="minorHAnsi"/>
                <w:szCs w:val="20"/>
              </w:rPr>
              <w:t>/</w:t>
            </w:r>
            <w:r>
              <w:rPr>
                <w:rFonts w:cstheme="minorHAnsi"/>
                <w:szCs w:val="20"/>
              </w:rPr>
              <w:t xml:space="preserve">s </w:t>
            </w:r>
            <w:r w:rsidR="007D2738">
              <w:rPr>
                <w:rFonts w:cstheme="minorHAnsi"/>
                <w:szCs w:val="20"/>
              </w:rPr>
              <w:t xml:space="preserve">exceed Medium 1) </w:t>
            </w:r>
          </w:p>
          <w:p w14:paraId="660BACDA" w14:textId="7B7B770A" w:rsidR="007A5BD0" w:rsidRDefault="007A5BD0" w:rsidP="00E65A04">
            <w:pPr>
              <w:spacing w:before="40"/>
              <w:rPr>
                <w:rFonts w:cstheme="minorHAnsi"/>
                <w:sz w:val="12"/>
                <w:szCs w:val="12"/>
              </w:rPr>
            </w:pPr>
          </w:p>
          <w:p w14:paraId="4A92C34D" w14:textId="5779611C" w:rsidR="007A5BD0" w:rsidRPr="007A5BD0" w:rsidRDefault="007A5BD0" w:rsidP="00E65A04">
            <w:pPr>
              <w:spacing w:before="4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sym w:font="Wingdings 2" w:char="F052"/>
            </w:r>
            <w:r w:rsidRPr="007A5BD0">
              <w:rPr>
                <w:rFonts w:cstheme="minorHAnsi"/>
                <w:szCs w:val="20"/>
              </w:rPr>
              <w:t xml:space="preserve">I am aware that </w:t>
            </w:r>
            <w:r>
              <w:rPr>
                <w:rFonts w:cstheme="minorHAnsi"/>
                <w:szCs w:val="20"/>
              </w:rPr>
              <w:t xml:space="preserve">at least one of the residual risk ratings exceeds ACU </w:t>
            </w:r>
            <w:r w:rsidRPr="007A5BD0">
              <w:rPr>
                <w:rFonts w:cstheme="minorHAnsi"/>
                <w:szCs w:val="20"/>
              </w:rPr>
              <w:t xml:space="preserve">risk tolerance </w:t>
            </w:r>
            <w:r>
              <w:rPr>
                <w:rFonts w:cstheme="minorHAnsi"/>
                <w:szCs w:val="20"/>
              </w:rPr>
              <w:t xml:space="preserve">for community wellbeing </w:t>
            </w:r>
            <w:r w:rsidR="00B87163">
              <w:rPr>
                <w:rFonts w:cstheme="minorHAnsi"/>
                <w:szCs w:val="20"/>
              </w:rPr>
              <w:t xml:space="preserve">(WHS) </w:t>
            </w:r>
            <w:r>
              <w:rPr>
                <w:rFonts w:cstheme="minorHAnsi"/>
                <w:szCs w:val="20"/>
              </w:rPr>
              <w:t xml:space="preserve">risks and accept this risk. </w:t>
            </w:r>
          </w:p>
          <w:p w14:paraId="77B7FA8A" w14:textId="77777777" w:rsidR="007A5BD0" w:rsidRPr="007A5BD0" w:rsidRDefault="007A5BD0" w:rsidP="00E65A04">
            <w:pPr>
              <w:spacing w:before="40"/>
              <w:rPr>
                <w:rFonts w:cstheme="minorHAnsi"/>
                <w:sz w:val="12"/>
                <w:szCs w:val="12"/>
              </w:rPr>
            </w:pPr>
          </w:p>
          <w:p w14:paraId="3B00768F" w14:textId="729EEC06" w:rsidR="00E65A04" w:rsidRDefault="001851F8" w:rsidP="00E65A04">
            <w:pPr>
              <w:spacing w:before="4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Senior Executive:</w:t>
            </w:r>
            <w:r w:rsidR="00E65A04" w:rsidRPr="00112B5C">
              <w:rPr>
                <w:rFonts w:cstheme="minorHAnsi"/>
                <w:szCs w:val="20"/>
              </w:rPr>
              <w:t xml:space="preserve"> </w:t>
            </w:r>
            <w:proofErr w:type="gramStart"/>
            <w:r w:rsidR="00E65A04" w:rsidRPr="00112B5C">
              <w:rPr>
                <w:rFonts w:cstheme="minorHAnsi"/>
                <w:szCs w:val="20"/>
              </w:rPr>
              <w:t>Name:_</w:t>
            </w:r>
            <w:proofErr w:type="gramEnd"/>
            <w:r w:rsidR="00E65A04" w:rsidRPr="00112B5C">
              <w:rPr>
                <w:rFonts w:cstheme="minorHAnsi"/>
                <w:szCs w:val="20"/>
              </w:rPr>
              <w:t>________________________________________Signature:__________________________________Date: ___/___/_____</w:t>
            </w:r>
          </w:p>
        </w:tc>
      </w:tr>
    </w:tbl>
    <w:p w14:paraId="385F991C" w14:textId="55D19615" w:rsidR="008048E8" w:rsidRPr="00D57D93" w:rsidRDefault="009F1DE0" w:rsidP="00517940">
      <w:pPr>
        <w:spacing w:line="280" w:lineRule="exact"/>
        <w:rPr>
          <w:rFonts w:cstheme="minorHAnsi"/>
          <w:sz w:val="22"/>
        </w:rPr>
      </w:pPr>
      <w:r w:rsidRPr="00D57D93">
        <w:rPr>
          <w:rFonts w:cstheme="minorHAnsi"/>
          <w:b/>
          <w:sz w:val="22"/>
        </w:rPr>
        <w:t>Re</w:t>
      </w:r>
      <w:r w:rsidR="008048E8" w:rsidRPr="00D57D93">
        <w:rPr>
          <w:rFonts w:cstheme="minorHAnsi"/>
          <w:b/>
          <w:sz w:val="22"/>
        </w:rPr>
        <w:t>tain a copy of th</w:t>
      </w:r>
      <w:r w:rsidRPr="00D57D93">
        <w:rPr>
          <w:rFonts w:cstheme="minorHAnsi"/>
          <w:b/>
          <w:sz w:val="22"/>
        </w:rPr>
        <w:t>e</w:t>
      </w:r>
      <w:r w:rsidR="008048E8" w:rsidRPr="00D57D93">
        <w:rPr>
          <w:rFonts w:cstheme="minorHAnsi"/>
          <w:b/>
          <w:sz w:val="22"/>
        </w:rPr>
        <w:t xml:space="preserve"> </w:t>
      </w:r>
      <w:r w:rsidR="008048E8" w:rsidRPr="00517940">
        <w:rPr>
          <w:rFonts w:cstheme="minorHAnsi"/>
          <w:b/>
          <w:bCs/>
          <w:szCs w:val="20"/>
        </w:rPr>
        <w:t>assessment</w:t>
      </w:r>
      <w:r w:rsidR="008048E8" w:rsidRPr="00D57D93">
        <w:rPr>
          <w:rFonts w:cstheme="minorHAnsi"/>
          <w:b/>
          <w:sz w:val="22"/>
        </w:rPr>
        <w:t xml:space="preserve"> and </w:t>
      </w:r>
      <w:r w:rsidRPr="00D57D93">
        <w:rPr>
          <w:rFonts w:cstheme="minorHAnsi"/>
          <w:b/>
          <w:sz w:val="22"/>
        </w:rPr>
        <w:t xml:space="preserve">upload to </w:t>
      </w:r>
      <w:hyperlink r:id="rId13" w:history="1">
        <w:r w:rsidR="008048E8" w:rsidRPr="00D57D93">
          <w:rPr>
            <w:rStyle w:val="Hyperlink"/>
            <w:rFonts w:cstheme="minorHAnsi"/>
            <w:b/>
            <w:sz w:val="22"/>
          </w:rPr>
          <w:t>Service Central</w:t>
        </w:r>
      </w:hyperlink>
      <w:r w:rsidRPr="00D57D93">
        <w:rPr>
          <w:rStyle w:val="Hyperlink"/>
          <w:rFonts w:cstheme="minorHAnsi"/>
          <w:b/>
          <w:sz w:val="22"/>
          <w:u w:val="none"/>
        </w:rPr>
        <w:t xml:space="preserve"> </w:t>
      </w:r>
      <w:r w:rsidRPr="00D57D93">
        <w:rPr>
          <w:rStyle w:val="Hyperlink"/>
          <w:rFonts w:cstheme="minorHAnsi"/>
          <w:bCs/>
          <w:color w:val="auto"/>
          <w:sz w:val="22"/>
          <w:u w:val="none"/>
        </w:rPr>
        <w:t>(</w:t>
      </w:r>
      <w:r w:rsidR="00D57D93">
        <w:rPr>
          <w:rStyle w:val="Hyperlink"/>
          <w:rFonts w:cstheme="minorHAnsi"/>
          <w:bCs/>
          <w:color w:val="auto"/>
          <w:sz w:val="22"/>
          <w:u w:val="none"/>
        </w:rPr>
        <w:t xml:space="preserve">WHS Risk Assessment Form) </w:t>
      </w:r>
      <w:r w:rsidR="008048E8" w:rsidRPr="00D57D93">
        <w:rPr>
          <w:rFonts w:cstheme="minorHAnsi"/>
          <w:b/>
          <w:sz w:val="22"/>
        </w:rPr>
        <w:t xml:space="preserve"> </w:t>
      </w:r>
    </w:p>
    <w:p w14:paraId="73F139F1" w14:textId="397D39BB" w:rsidR="00405E7E" w:rsidRPr="00112B5C" w:rsidRDefault="00ED0888">
      <w:pPr>
        <w:spacing w:after="160" w:line="259" w:lineRule="auto"/>
        <w:rPr>
          <w:rFonts w:cstheme="minorHAnsi"/>
        </w:rPr>
      </w:pPr>
      <w:r w:rsidRPr="00B0600B">
        <w:rPr>
          <w:rFonts w:ascii="Georgia" w:hAnsi="Georgia" w:cstheme="minorHAnsi"/>
          <w:b/>
          <w:noProof/>
          <w:color w:val="441D6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EB1C8C0" wp14:editId="3D696695">
                <wp:simplePos x="0" y="0"/>
                <wp:positionH relativeFrom="page">
                  <wp:posOffset>388620</wp:posOffset>
                </wp:positionH>
                <wp:positionV relativeFrom="paragraph">
                  <wp:posOffset>232410</wp:posOffset>
                </wp:positionV>
                <wp:extent cx="5341620" cy="6675120"/>
                <wp:effectExtent l="0" t="0" r="11430" b="11430"/>
                <wp:wrapSquare wrapText="bothSides"/>
                <wp:docPr id="6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1620" cy="66751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E2E11" w14:textId="2D814B0C" w:rsidR="00B0600B" w:rsidRPr="004B44B9" w:rsidRDefault="00360EA4" w:rsidP="00B0600B">
                            <w:pPr>
                              <w:rPr>
                                <w:rFonts w:ascii="Georgia" w:hAnsi="Georgia" w:cstheme="minorHAnsi"/>
                                <w:b/>
                                <w:color w:val="441D6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 w:cstheme="minorHAnsi"/>
                                <w:b/>
                                <w:color w:val="441D61"/>
                                <w:sz w:val="32"/>
                                <w:szCs w:val="32"/>
                              </w:rPr>
                              <w:t xml:space="preserve">Guidance about completing a </w:t>
                            </w:r>
                            <w:r w:rsidR="00B0600B" w:rsidRPr="004B44B9">
                              <w:rPr>
                                <w:rFonts w:ascii="Georgia" w:hAnsi="Georgia" w:cstheme="minorHAnsi"/>
                                <w:b/>
                                <w:color w:val="441D61"/>
                                <w:sz w:val="32"/>
                                <w:szCs w:val="32"/>
                              </w:rPr>
                              <w:t xml:space="preserve">WHS </w:t>
                            </w:r>
                            <w:r w:rsidR="00BE1254">
                              <w:rPr>
                                <w:rFonts w:ascii="Georgia" w:hAnsi="Georgia" w:cstheme="minorHAnsi"/>
                                <w:b/>
                                <w:color w:val="441D61"/>
                                <w:sz w:val="32"/>
                                <w:szCs w:val="32"/>
                              </w:rPr>
                              <w:t xml:space="preserve">Manual Handling </w:t>
                            </w:r>
                            <w:r w:rsidR="00B0600B" w:rsidRPr="004B44B9">
                              <w:rPr>
                                <w:rFonts w:ascii="Georgia" w:hAnsi="Georgia" w:cstheme="minorHAnsi"/>
                                <w:b/>
                                <w:color w:val="441D61"/>
                                <w:sz w:val="32"/>
                                <w:szCs w:val="32"/>
                              </w:rPr>
                              <w:t xml:space="preserve">Risk Assessment </w:t>
                            </w:r>
                          </w:p>
                          <w:p w14:paraId="68A14795" w14:textId="478A1642" w:rsidR="00156FA0" w:rsidRPr="00AF69CE" w:rsidRDefault="006275CD" w:rsidP="00BA303D">
                            <w:pPr>
                              <w:spacing w:before="120" w:after="60" w:line="280" w:lineRule="exact"/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AF69C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9"/>
                                <w:szCs w:val="19"/>
                              </w:rPr>
                              <w:t>Section 1</w:t>
                            </w:r>
                            <w:r w:rsidR="0002148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02148A" w:rsidRPr="00AA6B10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- </w:t>
                            </w: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When you complete this section, consider attaching relevant </w:t>
                            </w:r>
                            <w:r w:rsidR="00B0600B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photographs </w:t>
                            </w:r>
                            <w:r w:rsidR="0002148A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to support you to </w:t>
                            </w:r>
                            <w:r w:rsidR="00EE7CB0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consult with subject matter experts</w:t>
                            </w:r>
                            <w:r w:rsidR="0002148A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, </w:t>
                            </w:r>
                            <w:r w:rsidR="003921E0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relevant staff and others. </w:t>
                            </w:r>
                          </w:p>
                          <w:p w14:paraId="4FBA0529" w14:textId="0A5D96E7" w:rsidR="00B0600B" w:rsidRPr="00AF69CE" w:rsidRDefault="006275CD" w:rsidP="00BA303D">
                            <w:pPr>
                              <w:spacing w:before="120" w:after="60" w:line="280" w:lineRule="exact"/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It is important to consult broadly about the WHS assessment and associated treatments (controls measures) that are developed. </w:t>
                            </w:r>
                            <w:r w:rsidR="00056FE5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Ensure you engage staff and others that are familiar with processes, have subject</w:t>
                            </w:r>
                            <w:r w:rsidR="00FF63CA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-</w:t>
                            </w:r>
                            <w:r w:rsidR="00056FE5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matter expertise and/or will apply the treatments (control measures) that are developed</w:t>
                            </w:r>
                            <w:r w:rsidR="00BA303D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. </w:t>
                            </w: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WHS risk assessments should also be discussed during staff meeting</w:t>
                            </w:r>
                            <w:r w:rsidR="003921E0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. These consultations will support you to develop share</w:t>
                            </w:r>
                            <w:r w:rsidR="0002148A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d</w:t>
                            </w:r>
                            <w:r w:rsidR="003921E0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ownership and an understanding of the </w:t>
                            </w:r>
                            <w:r w:rsidR="0002148A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relevant hazards and associated WHS risks, and </w:t>
                            </w:r>
                            <w:r w:rsidR="00156FA0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safe systems of work that </w:t>
                            </w:r>
                            <w:r w:rsidR="003921E0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have been developed. </w:t>
                            </w:r>
                          </w:p>
                          <w:p w14:paraId="4E6B49C9" w14:textId="27B7077B" w:rsidR="00156FA0" w:rsidRPr="00AF69CE" w:rsidRDefault="00B0600B" w:rsidP="00BA303D">
                            <w:pPr>
                              <w:spacing w:before="120" w:after="60" w:line="280" w:lineRule="exact"/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AF69C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9"/>
                                <w:szCs w:val="19"/>
                              </w:rPr>
                              <w:t>Section 2</w:t>
                            </w:r>
                            <w:r w:rsidR="0002148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- </w:t>
                            </w: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Consider the relevant safety issues and solutions, which are associated with </w:t>
                            </w:r>
                            <w:r w:rsidR="00185556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the activity or ‘thing’ you are </w:t>
                            </w: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assessing.  Use higher level treatments (</w:t>
                            </w:r>
                            <w:r w:rsidR="00FF63CA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reference </w:t>
                            </w:r>
                            <w:r w:rsidR="0002148A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the </w:t>
                            </w:r>
                            <w:r w:rsidR="0002148A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Hierarchy</w:t>
                            </w: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of Control</w:t>
                            </w:r>
                            <w:r w:rsidR="00BA303D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, </w:t>
                            </w: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right) to manage </w:t>
                            </w:r>
                            <w:r w:rsidR="00FF63CA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the </w:t>
                            </w:r>
                            <w:r w:rsidR="00185556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most significant</w:t>
                            </w:r>
                            <w:r w:rsidR="0002148A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WHS</w:t>
                            </w:r>
                            <w:r w:rsidR="00185556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risks</w:t>
                            </w:r>
                            <w:r w:rsidR="00185556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.</w:t>
                            </w:r>
                            <w:r w:rsidR="006275CD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3921E0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Prioritise </w:t>
                            </w:r>
                            <w:r w:rsidR="006275CD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eliminat</w:t>
                            </w:r>
                            <w:r w:rsidR="00156FA0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ing</w:t>
                            </w:r>
                            <w:r w:rsidR="006275CD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WHS risks</w:t>
                            </w:r>
                            <w:r w:rsidR="00FF63CA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.</w:t>
                            </w:r>
                            <w:r w:rsidR="0002148A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If this is not possible, reduce the WHS risks. </w:t>
                            </w:r>
                            <w:r w:rsidR="00AA6B10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Place </w:t>
                            </w:r>
                            <w:r w:rsidR="0002148A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a high priority on applying higher level treatments (controls) to manage your </w:t>
                            </w:r>
                            <w:r w:rsidR="00156FA0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most significant WHS risks. </w:t>
                            </w:r>
                            <w:r w:rsidR="0002148A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Whenever treatments are considered, refer to the Hierarchy of Control.</w:t>
                            </w:r>
                          </w:p>
                          <w:p w14:paraId="66FA3AB2" w14:textId="51F6EE65" w:rsidR="00156FA0" w:rsidRPr="00AF69CE" w:rsidRDefault="00B0600B" w:rsidP="00BA303D">
                            <w:pPr>
                              <w:spacing w:before="120" w:after="60" w:line="280" w:lineRule="exact"/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AF69C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9"/>
                                <w:szCs w:val="19"/>
                              </w:rPr>
                              <w:t>Section 3</w:t>
                            </w:r>
                            <w:r w:rsidR="00AA6B10" w:rsidRPr="00AA6B10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-</w:t>
                            </w:r>
                            <w:r w:rsidR="00AA6B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AA6B10" w:rsidRPr="00AA6B10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List</w:t>
                            </w:r>
                            <w:r w:rsidR="00AA6B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the treatments (risk controls) that will be applied to manage the risk</w:t>
                            </w:r>
                            <w:r w:rsidRPr="00AF69CE" w:rsidDel="00441891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(s) and the responsible Action Owner. Gain endorsement for the WHS risk assessment from your nominated Supervisor/Manager</w:t>
                            </w:r>
                            <w:r w:rsidR="00156FA0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. </w:t>
                            </w:r>
                          </w:p>
                          <w:p w14:paraId="08FE03D5" w14:textId="6477948B" w:rsidR="001851F8" w:rsidRDefault="00BA303D" w:rsidP="00BA303D">
                            <w:pPr>
                              <w:spacing w:before="120" w:after="60" w:line="280" w:lineRule="exact"/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The relevant executive </w:t>
                            </w:r>
                            <w:r w:rsidR="00E220B8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must </w:t>
                            </w: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also </w:t>
                            </w:r>
                            <w:r w:rsidR="001851F8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recommend</w:t>
                            </w:r>
                            <w:r w:rsidR="001851F8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056FE5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WHS assessments that </w:t>
                            </w:r>
                            <w:r w:rsidR="003921E0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detail p</w:t>
                            </w: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roposed </w:t>
                            </w:r>
                            <w:r w:rsidR="00056FE5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treatments</w:t>
                            </w: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B13A4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that will incur </w:t>
                            </w:r>
                            <w:r w:rsidR="003921E0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significant </w:t>
                            </w:r>
                            <w:r w:rsidR="002B13A4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costs </w:t>
                            </w:r>
                            <w:r w:rsidR="003921E0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(aligned with the staff member’s financial delegation). </w:t>
                            </w:r>
                          </w:p>
                          <w:p w14:paraId="05F8C21E" w14:textId="5A8A8E6F" w:rsidR="00E220B8" w:rsidRPr="00AF69CE" w:rsidRDefault="00BA303D" w:rsidP="00BA303D">
                            <w:pPr>
                              <w:spacing w:before="120" w:after="60" w:line="280" w:lineRule="exact"/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Members of the </w:t>
                            </w:r>
                            <w:r w:rsidR="001851F8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Senior </w:t>
                            </w: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Executive </w:t>
                            </w:r>
                            <w:r w:rsidR="002B13A4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must also approve </w:t>
                            </w:r>
                            <w:r w:rsidR="00E220B8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WHS risk assessments whenever </w:t>
                            </w:r>
                            <w:r w:rsidR="002B13A4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any </w:t>
                            </w:r>
                            <w:r w:rsidR="00E220B8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residual risk rating </w:t>
                            </w:r>
                            <w:r w:rsidR="002B13A4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exceeds</w:t>
                            </w:r>
                            <w:r w:rsidR="00E220B8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M</w:t>
                            </w:r>
                            <w:r w:rsidR="003921E0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edium </w:t>
                            </w:r>
                            <w:r w:rsidR="00E220B8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1. </w:t>
                            </w:r>
                          </w:p>
                          <w:p w14:paraId="59686DF5" w14:textId="77777777" w:rsidR="00AA6B10" w:rsidRPr="00AF69CE" w:rsidRDefault="00AA6B10" w:rsidP="00AA6B10">
                            <w:pPr>
                              <w:spacing w:before="120" w:after="60" w:line="280" w:lineRule="exact"/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These and other significant organisational-unit wide risks should be uploaded to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your organisational unit r</w:t>
                            </w: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isk register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(uploaded to CARM)</w:t>
                            </w: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7084E051" w14:textId="24993104" w:rsidR="00E220B8" w:rsidRPr="00AF69CE" w:rsidRDefault="00E220B8" w:rsidP="00EF220A">
                            <w:pPr>
                              <w:spacing w:before="120" w:after="0" w:line="280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AF69C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Ongoing engagement </w:t>
                            </w:r>
                          </w:p>
                          <w:p w14:paraId="241359D6" w14:textId="4744C190" w:rsidR="00B0600B" w:rsidRPr="00AF69CE" w:rsidRDefault="00B0600B" w:rsidP="00EF220A">
                            <w:pPr>
                              <w:spacing w:after="60" w:line="280" w:lineRule="exact"/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Consider what support you can provide (e.g. supervision and training) to ensure that the treatments </w:t>
                            </w:r>
                            <w:r w:rsidR="003921E0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(risk controls) </w:t>
                            </w: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are underst</w:t>
                            </w:r>
                            <w:r w:rsidR="003921E0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ood a</w:t>
                            </w: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nd applied by staff and others. </w:t>
                            </w:r>
                            <w:r w:rsidR="00E220B8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The</w:t>
                            </w:r>
                            <w:r w:rsidR="003921E0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se treatments </w:t>
                            </w:r>
                            <w:r w:rsidR="00E220B8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(control measures or safe work method statements) should also be highly </w:t>
                            </w:r>
                            <w:r w:rsidR="003921E0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accessible,</w:t>
                            </w:r>
                            <w:r w:rsidR="003921E0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and supervisors should support staff and others to apply them. </w:t>
                            </w:r>
                            <w:r w:rsidR="002B13A4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‘Check in’ with relevant staff and others to ensure they know how to access them. </w:t>
                            </w:r>
                          </w:p>
                          <w:p w14:paraId="3A033D2B" w14:textId="0E790065" w:rsidR="00B0600B" w:rsidRDefault="00B060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1C8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6pt;margin-top:18.3pt;width:420.6pt;height:525.6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" fillcolor="#e8e3db [3214]" strokecolor="white [3212]">
                <v:textbox>
                  <w:txbxContent>
                    <w:p w14:paraId="3C7E2E11" w14:textId="2D814B0C" w:rsidR="00B0600B" w:rsidRPr="004B44B9" w:rsidRDefault="00360EA4" w:rsidP="00B0600B">
                      <w:pPr>
                        <w:rPr>
                          <w:rFonts w:ascii="Georgia" w:hAnsi="Georgia" w:cstheme="minorHAnsi"/>
                          <w:b/>
                          <w:color w:val="441D61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 w:cstheme="minorHAnsi"/>
                          <w:b/>
                          <w:color w:val="441D61"/>
                          <w:sz w:val="32"/>
                          <w:szCs w:val="32"/>
                        </w:rPr>
                        <w:t xml:space="preserve">Guidance about completing a </w:t>
                      </w:r>
                      <w:r w:rsidR="00B0600B" w:rsidRPr="004B44B9">
                        <w:rPr>
                          <w:rFonts w:ascii="Georgia" w:hAnsi="Georgia" w:cstheme="minorHAnsi"/>
                          <w:b/>
                          <w:color w:val="441D61"/>
                          <w:sz w:val="32"/>
                          <w:szCs w:val="32"/>
                        </w:rPr>
                        <w:t xml:space="preserve">WHS </w:t>
                      </w:r>
                      <w:r w:rsidR="00BE1254">
                        <w:rPr>
                          <w:rFonts w:ascii="Georgia" w:hAnsi="Georgia" w:cstheme="minorHAnsi"/>
                          <w:b/>
                          <w:color w:val="441D61"/>
                          <w:sz w:val="32"/>
                          <w:szCs w:val="32"/>
                        </w:rPr>
                        <w:t xml:space="preserve">Manual Handling </w:t>
                      </w:r>
                      <w:r w:rsidR="00B0600B" w:rsidRPr="004B44B9">
                        <w:rPr>
                          <w:rFonts w:ascii="Georgia" w:hAnsi="Georgia" w:cstheme="minorHAnsi"/>
                          <w:b/>
                          <w:color w:val="441D61"/>
                          <w:sz w:val="32"/>
                          <w:szCs w:val="32"/>
                        </w:rPr>
                        <w:t xml:space="preserve">Risk Assessment </w:t>
                      </w:r>
                    </w:p>
                    <w:p w14:paraId="68A14795" w14:textId="478A1642" w:rsidR="00156FA0" w:rsidRPr="00AF69CE" w:rsidRDefault="006275CD" w:rsidP="00BA303D">
                      <w:pPr>
                        <w:spacing w:before="120" w:after="60" w:line="280" w:lineRule="exact"/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</w:pPr>
                      <w:r w:rsidRPr="00AF69C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9"/>
                          <w:szCs w:val="19"/>
                        </w:rPr>
                        <w:t>Section 1</w:t>
                      </w:r>
                      <w:r w:rsidR="0002148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="0002148A" w:rsidRPr="00AA6B10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- </w:t>
                      </w: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When you complete this section, consider attaching relevant </w:t>
                      </w:r>
                      <w:r w:rsidR="00B0600B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photographs </w:t>
                      </w:r>
                      <w:r w:rsidR="0002148A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to support you to </w:t>
                      </w:r>
                      <w:r w:rsidR="00EE7CB0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consult with subject matter experts</w:t>
                      </w:r>
                      <w:r w:rsidR="0002148A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, </w:t>
                      </w:r>
                      <w:r w:rsidR="003921E0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relevant staff and others. </w:t>
                      </w:r>
                    </w:p>
                    <w:p w14:paraId="4FBA0529" w14:textId="0A5D96E7" w:rsidR="00B0600B" w:rsidRPr="00AF69CE" w:rsidRDefault="006275CD" w:rsidP="00BA303D">
                      <w:pPr>
                        <w:spacing w:before="120" w:after="60" w:line="280" w:lineRule="exact"/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</w:pP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It is important to consult broadly about the WHS assessment and associated treatments (controls measures) that are developed. </w:t>
                      </w:r>
                      <w:r w:rsidR="00056FE5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Ensure you engage staff and others that are familiar with processes, have subject</w:t>
                      </w:r>
                      <w:r w:rsidR="00FF63CA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-</w:t>
                      </w:r>
                      <w:r w:rsidR="00056FE5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matter expertise and/or will apply the treatments (control measures) that are developed</w:t>
                      </w:r>
                      <w:r w:rsidR="00BA303D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. </w:t>
                      </w: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WHS risk assessments should also be discussed during staff meeting</w:t>
                      </w:r>
                      <w:r w:rsidR="003921E0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. These consultations will support you to develop share</w:t>
                      </w:r>
                      <w:r w:rsidR="0002148A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d</w:t>
                      </w:r>
                      <w:r w:rsidR="003921E0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 ownership and an understanding of the </w:t>
                      </w:r>
                      <w:r w:rsidR="0002148A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relevant hazards and associated WHS risks, and </w:t>
                      </w:r>
                      <w:r w:rsidR="00156FA0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safe systems of work that </w:t>
                      </w:r>
                      <w:r w:rsidR="003921E0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have been developed. </w:t>
                      </w:r>
                    </w:p>
                    <w:p w14:paraId="4E6B49C9" w14:textId="27B7077B" w:rsidR="00156FA0" w:rsidRPr="00AF69CE" w:rsidRDefault="00B0600B" w:rsidP="00BA303D">
                      <w:pPr>
                        <w:spacing w:before="120" w:after="60" w:line="280" w:lineRule="exact"/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</w:pPr>
                      <w:r w:rsidRPr="00AF69C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9"/>
                          <w:szCs w:val="19"/>
                        </w:rPr>
                        <w:t>Section 2</w:t>
                      </w:r>
                      <w:r w:rsidR="0002148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9"/>
                          <w:szCs w:val="19"/>
                        </w:rPr>
                        <w:t xml:space="preserve"> - </w:t>
                      </w: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Consider the relevant safety issues and solutions, which are associated with </w:t>
                      </w:r>
                      <w:r w:rsidR="00185556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the activity or ‘thing’ you are </w:t>
                      </w: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assessing.  Use higher level treatments (</w:t>
                      </w:r>
                      <w:r w:rsidR="00FF63CA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reference </w:t>
                      </w:r>
                      <w:r w:rsidR="0002148A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the </w:t>
                      </w:r>
                      <w:r w:rsidR="0002148A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Hierarchy</w:t>
                      </w: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 of Control</w:t>
                      </w:r>
                      <w:r w:rsidR="00BA303D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, </w:t>
                      </w: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right) to manage </w:t>
                      </w:r>
                      <w:r w:rsidR="00FF63CA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the </w:t>
                      </w:r>
                      <w:r w:rsidR="00185556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most significant</w:t>
                      </w:r>
                      <w:r w:rsidR="0002148A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 WHS</w:t>
                      </w:r>
                      <w:r w:rsidR="00185556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risks</w:t>
                      </w:r>
                      <w:r w:rsidR="00185556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.</w:t>
                      </w:r>
                      <w:r w:rsidR="006275CD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="003921E0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Prioritise </w:t>
                      </w:r>
                      <w:r w:rsidR="006275CD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eliminat</w:t>
                      </w:r>
                      <w:r w:rsidR="00156FA0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ing</w:t>
                      </w:r>
                      <w:r w:rsidR="006275CD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 WHS risks</w:t>
                      </w:r>
                      <w:r w:rsidR="00FF63CA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.</w:t>
                      </w:r>
                      <w:r w:rsidR="0002148A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 If this is not possible, reduce the WHS risks. </w:t>
                      </w:r>
                      <w:r w:rsidR="00AA6B10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Place </w:t>
                      </w:r>
                      <w:r w:rsidR="0002148A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a high priority on applying higher level treatments (controls) to manage your </w:t>
                      </w:r>
                      <w:r w:rsidR="00156FA0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most significant WHS risks. </w:t>
                      </w:r>
                      <w:r w:rsidR="0002148A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Whenever treatments are considered, refer to the Hierarchy of Control.</w:t>
                      </w:r>
                    </w:p>
                    <w:p w14:paraId="66FA3AB2" w14:textId="51F6EE65" w:rsidR="00156FA0" w:rsidRPr="00AF69CE" w:rsidRDefault="00B0600B" w:rsidP="00BA303D">
                      <w:pPr>
                        <w:spacing w:before="120" w:after="60" w:line="280" w:lineRule="exact"/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</w:pPr>
                      <w:r w:rsidRPr="00AF69C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9"/>
                          <w:szCs w:val="19"/>
                        </w:rPr>
                        <w:t>Section 3</w:t>
                      </w:r>
                      <w:r w:rsidR="00AA6B10" w:rsidRPr="00AA6B10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 -</w:t>
                      </w:r>
                      <w:r w:rsidR="00AA6B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="00AA6B10" w:rsidRPr="00AA6B10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List</w:t>
                      </w:r>
                      <w:r w:rsidR="00AA6B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the treatments (risk controls) that will be applied to manage the risk</w:t>
                      </w:r>
                      <w:r w:rsidRPr="00AF69CE" w:rsidDel="00441891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(s) and the responsible Action Owner. Gain endorsement for the WHS risk assessment from your nominated Supervisor/Manager</w:t>
                      </w:r>
                      <w:r w:rsidR="00156FA0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. </w:t>
                      </w:r>
                    </w:p>
                    <w:p w14:paraId="08FE03D5" w14:textId="6477948B" w:rsidR="001851F8" w:rsidRDefault="00BA303D" w:rsidP="00BA303D">
                      <w:pPr>
                        <w:spacing w:before="120" w:after="60" w:line="280" w:lineRule="exact"/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</w:pP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The relevant executive </w:t>
                      </w:r>
                      <w:r w:rsidR="00E220B8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must </w:t>
                      </w: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also </w:t>
                      </w:r>
                      <w:r w:rsidR="001851F8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recommend</w:t>
                      </w:r>
                      <w:r w:rsidR="001851F8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="00056FE5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WHS assessments that </w:t>
                      </w:r>
                      <w:r w:rsidR="003921E0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detail p</w:t>
                      </w: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roposed </w:t>
                      </w:r>
                      <w:r w:rsidR="00056FE5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treatments</w:t>
                      </w: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="002B13A4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that will incur </w:t>
                      </w:r>
                      <w:r w:rsidR="003921E0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significant </w:t>
                      </w:r>
                      <w:r w:rsidR="002B13A4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costs </w:t>
                      </w:r>
                      <w:r w:rsidR="003921E0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(aligned with the staff member’s financial delegation). </w:t>
                      </w:r>
                    </w:p>
                    <w:p w14:paraId="05F8C21E" w14:textId="5A8A8E6F" w:rsidR="00E220B8" w:rsidRPr="00AF69CE" w:rsidRDefault="00BA303D" w:rsidP="00BA303D">
                      <w:pPr>
                        <w:spacing w:before="120" w:after="60" w:line="280" w:lineRule="exact"/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</w:pP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Members of the </w:t>
                      </w:r>
                      <w:r w:rsidR="001851F8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Senior </w:t>
                      </w: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Executive </w:t>
                      </w:r>
                      <w:r w:rsidR="002B13A4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must also approve </w:t>
                      </w:r>
                      <w:r w:rsidR="00E220B8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WHS risk assessments whenever </w:t>
                      </w:r>
                      <w:r w:rsidR="002B13A4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any </w:t>
                      </w:r>
                      <w:r w:rsidR="00E220B8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residual risk rating </w:t>
                      </w:r>
                      <w:r w:rsidR="002B13A4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exceeds</w:t>
                      </w:r>
                      <w:r w:rsidR="00E220B8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 M</w:t>
                      </w:r>
                      <w:r w:rsidR="003921E0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edium </w:t>
                      </w:r>
                      <w:r w:rsidR="00E220B8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1. </w:t>
                      </w:r>
                    </w:p>
                    <w:p w14:paraId="59686DF5" w14:textId="77777777" w:rsidR="00AA6B10" w:rsidRPr="00AF69CE" w:rsidRDefault="00AA6B10" w:rsidP="00AA6B10">
                      <w:pPr>
                        <w:spacing w:before="120" w:after="60" w:line="280" w:lineRule="exact"/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</w:pP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These and other significant organisational-unit wide risks should be uploaded to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your organisational unit r</w:t>
                      </w: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isk register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 (uploaded to CARM)</w:t>
                      </w: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.</w:t>
                      </w:r>
                    </w:p>
                    <w:p w14:paraId="7084E051" w14:textId="24993104" w:rsidR="00E220B8" w:rsidRPr="00AF69CE" w:rsidRDefault="00E220B8" w:rsidP="00EF220A">
                      <w:pPr>
                        <w:spacing w:before="120" w:after="0" w:line="280" w:lineRule="exact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9"/>
                          <w:szCs w:val="19"/>
                        </w:rPr>
                      </w:pPr>
                      <w:r w:rsidRPr="00AF69C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9"/>
                          <w:szCs w:val="19"/>
                        </w:rPr>
                        <w:t xml:space="preserve">Ongoing engagement </w:t>
                      </w:r>
                    </w:p>
                    <w:p w14:paraId="241359D6" w14:textId="4744C190" w:rsidR="00B0600B" w:rsidRPr="00AF69CE" w:rsidRDefault="00B0600B" w:rsidP="00EF220A">
                      <w:pPr>
                        <w:spacing w:after="60" w:line="280" w:lineRule="exact"/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</w:pP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Consider what support you can provide (e.g. supervision and training) to ensure that the treatments </w:t>
                      </w:r>
                      <w:r w:rsidR="003921E0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(risk controls) </w:t>
                      </w: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are underst</w:t>
                      </w:r>
                      <w:r w:rsidR="003921E0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ood a</w:t>
                      </w: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nd applied by staff and others. </w:t>
                      </w:r>
                      <w:r w:rsidR="00E220B8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The</w:t>
                      </w:r>
                      <w:r w:rsidR="003921E0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se treatments </w:t>
                      </w:r>
                      <w:r w:rsidR="00E220B8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(control measures or safe work method statements) should also be highly </w:t>
                      </w:r>
                      <w:r w:rsidR="003921E0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accessible,</w:t>
                      </w:r>
                      <w:r w:rsidR="003921E0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 and supervisors should support staff and others to apply them. </w:t>
                      </w:r>
                      <w:r w:rsidR="002B13A4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‘Check in’ with relevant staff and others to ensure they know how to access them. </w:t>
                      </w:r>
                    </w:p>
                    <w:p w14:paraId="3A033D2B" w14:textId="0E790065" w:rsidR="00B0600B" w:rsidRDefault="00B0600B"/>
                  </w:txbxContent>
                </v:textbox>
                <w10:wrap type="square" anchorx="page"/>
              </v:shape>
            </w:pict>
          </mc:Fallback>
        </mc:AlternateContent>
      </w:r>
      <w:r w:rsidR="00AA6B10" w:rsidRPr="00185556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7C9E8DA" wp14:editId="79D75DAD">
                <wp:simplePos x="0" y="0"/>
                <wp:positionH relativeFrom="column">
                  <wp:posOffset>5356860</wp:posOffset>
                </wp:positionH>
                <wp:positionV relativeFrom="paragraph">
                  <wp:posOffset>232410</wp:posOffset>
                </wp:positionV>
                <wp:extent cx="4495800" cy="6200775"/>
                <wp:effectExtent l="0" t="0" r="19050" b="28575"/>
                <wp:wrapSquare wrapText="bothSides"/>
                <wp:docPr id="6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620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58D51" w14:textId="2700BB0D" w:rsidR="00185556" w:rsidRPr="004B44B9" w:rsidRDefault="003451DC">
                            <w:pPr>
                              <w:rPr>
                                <w:rFonts w:ascii="Georgia" w:hAnsi="Georgia"/>
                                <w:b/>
                                <w:bCs/>
                                <w:color w:val="441D6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441D61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4B44B9" w:rsidRPr="004B44B9">
                              <w:rPr>
                                <w:rFonts w:ascii="Georgia" w:hAnsi="Georgia"/>
                                <w:b/>
                                <w:bCs/>
                                <w:color w:val="441D61"/>
                                <w:sz w:val="32"/>
                                <w:szCs w:val="32"/>
                              </w:rPr>
                              <w:t xml:space="preserve">Hierarchy of Control (Treatments) </w:t>
                            </w:r>
                          </w:p>
                          <w:p w14:paraId="15400BA7" w14:textId="550BB03A" w:rsidR="004B44B9" w:rsidRPr="004B44B9" w:rsidRDefault="004B44B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748181" wp14:editId="7FDA3273">
                                  <wp:extent cx="4276725" cy="4706927"/>
                                  <wp:effectExtent l="0" t="0" r="0" b="0"/>
                                  <wp:docPr id="1" name="Picture 1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19820" cy="47543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7C9E8DA" id="_x0000_s1027" type="#_x0000_t202" style="position:absolute;margin-left:421.8pt;margin-top:18.3pt;width:354pt;height:488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" strokecolor="white [3212]">
                <v:textbox>
                  <w:txbxContent>
                    <w:p w14:paraId="01258D51" w14:textId="2700BB0D" w:rsidR="00185556" w:rsidRPr="004B44B9" w:rsidRDefault="003451DC">
                      <w:pPr>
                        <w:rPr>
                          <w:rFonts w:ascii="Georgia" w:hAnsi="Georgia"/>
                          <w:b/>
                          <w:bCs/>
                          <w:color w:val="441D61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441D61"/>
                          <w:sz w:val="32"/>
                          <w:szCs w:val="32"/>
                        </w:rPr>
                        <w:t xml:space="preserve">  </w:t>
                      </w:r>
                      <w:r w:rsidR="004B44B9" w:rsidRPr="004B44B9">
                        <w:rPr>
                          <w:rFonts w:ascii="Georgia" w:hAnsi="Georgia"/>
                          <w:b/>
                          <w:bCs/>
                          <w:color w:val="441D61"/>
                          <w:sz w:val="32"/>
                          <w:szCs w:val="32"/>
                        </w:rPr>
                        <w:t xml:space="preserve">Hierarchy of Control (Treatments) </w:t>
                      </w:r>
                    </w:p>
                    <w:p w14:paraId="15400BA7" w14:textId="550BB03A" w:rsidR="004B44B9" w:rsidRPr="004B44B9" w:rsidRDefault="004B44B9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748181" wp14:editId="7FDA3273">
                            <wp:extent cx="4276725" cy="4706927"/>
                            <wp:effectExtent l="0" t="0" r="0" b="0"/>
                            <wp:docPr id="1" name="Picture 1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Diagram&#10;&#10;Description automatically generated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19820" cy="47543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912629" w14:textId="523E3064" w:rsidR="00F120F5" w:rsidRPr="005D0A4E" w:rsidRDefault="00F120F5" w:rsidP="00F120F5">
      <w:pPr>
        <w:rPr>
          <w:rFonts w:ascii="Georgia" w:hAnsi="Georgia" w:cstheme="minorHAnsi"/>
          <w:b/>
          <w:sz w:val="32"/>
          <w:szCs w:val="32"/>
        </w:rPr>
      </w:pPr>
      <w:r w:rsidRPr="005D0A4E">
        <w:rPr>
          <w:noProof/>
          <w:color w:val="541674" w:themeColor="accent2" w:themeTint="E6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771C29F" wp14:editId="18A0B8AB">
                <wp:simplePos x="0" y="0"/>
                <wp:positionH relativeFrom="page">
                  <wp:posOffset>371475</wp:posOffset>
                </wp:positionH>
                <wp:positionV relativeFrom="paragraph">
                  <wp:posOffset>281940</wp:posOffset>
                </wp:positionV>
                <wp:extent cx="10020300" cy="6610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0" cy="661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5754" w:type="dxa"/>
                              <w:tblBorders>
                                <w:top w:val="single" w:sz="4" w:space="0" w:color="BBAD95" w:themeColor="background2" w:themeShade="BF"/>
                                <w:left w:val="single" w:sz="4" w:space="0" w:color="BBAD95" w:themeColor="background2" w:themeShade="BF"/>
                                <w:bottom w:val="single" w:sz="4" w:space="0" w:color="BBAD95" w:themeColor="background2" w:themeShade="BF"/>
                                <w:right w:val="single" w:sz="4" w:space="0" w:color="BBAD95" w:themeColor="background2" w:themeShade="BF"/>
                                <w:insideH w:val="single" w:sz="4" w:space="0" w:color="BBAD95" w:themeColor="background2" w:themeShade="BF"/>
                                <w:insideV w:val="single" w:sz="4" w:space="0" w:color="BBAD95" w:themeColor="background2" w:themeShade="BF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2"/>
                              <w:gridCol w:w="1134"/>
                              <w:gridCol w:w="1980"/>
                              <w:gridCol w:w="2273"/>
                              <w:gridCol w:w="2263"/>
                              <w:gridCol w:w="2273"/>
                              <w:gridCol w:w="2415"/>
                              <w:gridCol w:w="14"/>
                            </w:tblGrid>
                            <w:tr w:rsidR="00F120F5" w:rsidRPr="004F6766" w14:paraId="5F40DF4D" w14:textId="77777777" w:rsidTr="00C4187D">
                              <w:trPr>
                                <w:trHeight w:val="66"/>
                              </w:trPr>
                              <w:tc>
                                <w:tcPr>
                                  <w:tcW w:w="4536" w:type="dxa"/>
                                  <w:gridSpan w:val="2"/>
                                  <w:vMerge w:val="restart"/>
                                  <w:shd w:val="clear" w:color="auto" w:fill="FFFFFF" w:themeFill="background1"/>
                                </w:tcPr>
                                <w:p w14:paraId="4FD9497D" w14:textId="6578E997" w:rsidR="00F120F5" w:rsidRPr="00702D5D" w:rsidRDefault="00F120F5" w:rsidP="004E2A7D">
                                  <w:pPr>
                                    <w:spacing w:before="40" w:after="0" w:line="28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How to Determine the Risk Rating </w:t>
                                  </w:r>
                                </w:p>
                                <w:p w14:paraId="5DE52749" w14:textId="418881F8" w:rsidR="00F120F5" w:rsidRPr="00C94A3F" w:rsidRDefault="00F120F5" w:rsidP="00C4187D">
                                  <w:pPr>
                                    <w:spacing w:before="120" w:after="0" w:line="280" w:lineRule="atLeast"/>
                                    <w:rPr>
                                      <w:rFonts w:ascii="Arial" w:hAnsi="Arial" w:cs="Arial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 xml:space="preserve">Step 1: </w:t>
                                  </w:r>
                                  <w:r w:rsidRPr="00C94A3F"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 xml:space="preserve">Assess the Likelihood Rating </w:t>
                                  </w:r>
                                  <w:r w:rsidR="006643A0"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 xml:space="preserve">by assessing the </w:t>
                                  </w:r>
                                  <w:r w:rsidRPr="00C94A3F"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 xml:space="preserve">likelihood of </w:t>
                                  </w:r>
                                  <w:r w:rsidR="006643A0"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 xml:space="preserve">exposure to a hazard 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>e.g. Possible (0.3)</w:t>
                                  </w:r>
                                </w:p>
                                <w:p w14:paraId="3B21046B" w14:textId="472225AF" w:rsidR="00F120F5" w:rsidRPr="00C94A3F" w:rsidRDefault="00F120F5" w:rsidP="00C4187D">
                                  <w:pPr>
                                    <w:spacing w:before="120" w:after="0" w:line="280" w:lineRule="atLeast"/>
                                    <w:rPr>
                                      <w:rFonts w:ascii="Arial" w:hAnsi="Arial" w:cs="Arial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 xml:space="preserve">Step 2: </w:t>
                                  </w:r>
                                  <w:r w:rsidRPr="00C94A3F"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>Determine the Consequence Rating</w:t>
                                  </w:r>
                                  <w:r w:rsidR="00607DA2"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 xml:space="preserve"> of being exposed 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>e.g. Minor (3)</w:t>
                                  </w:r>
                                  <w:r w:rsidRPr="00C94A3F"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  <w:p w14:paraId="7CB36219" w14:textId="5DE2874C" w:rsidR="00F120F5" w:rsidRPr="00C14EDF" w:rsidRDefault="00F120F5" w:rsidP="00C4187D">
                                  <w:pPr>
                                    <w:spacing w:before="120" w:line="280" w:lineRule="atLeas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 xml:space="preserve">Step 3: </w:t>
                                  </w:r>
                                  <w:r w:rsidR="00607DA2"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 xml:space="preserve">Now align the two values to identify the risk rating 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 xml:space="preserve">e.g. </w:t>
                                  </w:r>
                                  <w:r w:rsidRPr="0086451D"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>P</w:t>
                                  </w:r>
                                  <w:r w:rsidRPr="0086451D"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 xml:space="preserve">ossible likelihood rating (0.3) and 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>Mi</w:t>
                                  </w:r>
                                  <w:r w:rsidRPr="0086451D"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 xml:space="preserve">nor consequence rating (3) = 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 xml:space="preserve">Medium (0.9) </w:t>
                                  </w:r>
                                </w:p>
                              </w:tc>
                              <w:tc>
                                <w:tcPr>
                                  <w:tcW w:w="11218" w:type="dxa"/>
                                  <w:gridSpan w:val="6"/>
                                  <w:shd w:val="clear" w:color="auto" w:fill="E8E3DB" w:themeFill="background2"/>
                                </w:tcPr>
                                <w:p w14:paraId="08C74223" w14:textId="77777777" w:rsidR="00F120F5" w:rsidRPr="004E2A7D" w:rsidRDefault="00F120F5" w:rsidP="00702D5D">
                                  <w:pPr>
                                    <w:spacing w:after="40"/>
                                    <w:rPr>
                                      <w:rFonts w:ascii="Georgia" w:hAnsi="Georgia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4E2A7D">
                                    <w:rPr>
                                      <w:rFonts w:ascii="Georgia" w:hAnsi="Georgia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Consequence</w:t>
                                  </w:r>
                                  <w:r w:rsidRPr="004E2A7D">
                                    <w:rPr>
                                      <w:rFonts w:ascii="Georgia" w:hAnsi="Georgia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Rating</w:t>
                                  </w:r>
                                </w:p>
                              </w:tc>
                            </w:tr>
                            <w:tr w:rsidR="00F120F5" w:rsidRPr="00744B33" w14:paraId="012DD743" w14:textId="77777777" w:rsidTr="00607DA2">
                              <w:trPr>
                                <w:gridAfter w:val="1"/>
                                <w:wAfter w:w="14" w:type="dxa"/>
                                <w:trHeight w:val="3870"/>
                              </w:trPr>
                              <w:tc>
                                <w:tcPr>
                                  <w:tcW w:w="4536" w:type="dxa"/>
                                  <w:gridSpan w:val="2"/>
                                  <w:vMerge/>
                                  <w:tcBorders>
                                    <w:bottom w:val="single" w:sz="4" w:space="0" w:color="BBAD95" w:themeColor="background2" w:themeShade="BF"/>
                                  </w:tcBorders>
                                  <w:shd w:val="clear" w:color="auto" w:fill="FFFFFF" w:themeFill="background1"/>
                                </w:tcPr>
                                <w:p w14:paraId="56C37BB7" w14:textId="77777777" w:rsidR="00F120F5" w:rsidRPr="00C14EDF" w:rsidRDefault="00F120F5" w:rsidP="00CB7F80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E8E3DB" w:themeFill="background2"/>
                                </w:tcPr>
                                <w:p w14:paraId="246E0728" w14:textId="77777777" w:rsidR="00F120F5" w:rsidRPr="00001B45" w:rsidRDefault="00F120F5" w:rsidP="00C94A3F">
                                  <w:pPr>
                                    <w:spacing w:after="120" w:line="24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01B4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001B45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  <w:t xml:space="preserve">nsignificant </w:t>
                                  </w:r>
                                </w:p>
                                <w:p w14:paraId="2C153DAF" w14:textId="77777777" w:rsidR="00F120F5" w:rsidRPr="00001B45" w:rsidRDefault="00F120F5" w:rsidP="00C94A3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after="60" w:line="240" w:lineRule="exact"/>
                                    <w:ind w:left="181" w:hanging="18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001B45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  <w:t xml:space="preserve">Unlikely to result in an injury 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shd w:val="clear" w:color="auto" w:fill="E8E3DB" w:themeFill="background2"/>
                                </w:tcPr>
                                <w:p w14:paraId="45EC263C" w14:textId="77777777" w:rsidR="00F120F5" w:rsidRPr="00001B45" w:rsidRDefault="00F120F5" w:rsidP="00C94A3F">
                                  <w:pPr>
                                    <w:spacing w:after="120" w:line="24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001B45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  <w:t xml:space="preserve">Minor </w:t>
                                  </w:r>
                                </w:p>
                                <w:p w14:paraId="0F83A677" w14:textId="77777777" w:rsidR="00F120F5" w:rsidRPr="00001B45" w:rsidRDefault="00F120F5" w:rsidP="004430EC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exact"/>
                                    <w:ind w:left="208" w:hanging="208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</w:pPr>
                                  <w:r w:rsidRPr="00001B45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  <w:t>Minor injury or illness/not resulting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  <w:t xml:space="preserve"> in l</w:t>
                                  </w:r>
                                  <w:r w:rsidRPr="00001B45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  <w:t>ost workday</w:t>
                                  </w:r>
                                </w:p>
                                <w:p w14:paraId="4895CE77" w14:textId="77777777" w:rsidR="00F120F5" w:rsidRPr="00001B45" w:rsidRDefault="00F120F5" w:rsidP="004430EC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exact"/>
                                    <w:ind w:left="208" w:hanging="208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</w:pPr>
                                  <w:r w:rsidRPr="00001B45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  <w:t xml:space="preserve">First aid provided/no further treatment </w:t>
                                  </w:r>
                                </w:p>
                                <w:p w14:paraId="361E7DA7" w14:textId="77777777" w:rsidR="00F120F5" w:rsidRPr="00001B45" w:rsidRDefault="00F120F5" w:rsidP="004430EC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exact"/>
                                    <w:ind w:left="208" w:hanging="20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001B45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  <w:t xml:space="preserve">Safety practices inconsistent with safety policy/ procedures </w:t>
                                  </w:r>
                                </w:p>
                                <w:p w14:paraId="4AC74204" w14:textId="77777777" w:rsidR="00F120F5" w:rsidRPr="00001B45" w:rsidRDefault="00F120F5" w:rsidP="004430EC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exact"/>
                                    <w:ind w:left="208" w:hanging="208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01B45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  <w:t xml:space="preserve">Hazardous substance </w:t>
                                  </w:r>
                                  <w:proofErr w:type="gramStart"/>
                                  <w:r w:rsidRPr="00001B45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  <w:t>release  -</w:t>
                                  </w:r>
                                  <w:proofErr w:type="gramEnd"/>
                                  <w:r w:rsidRPr="00001B45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  <w:t xml:space="preserve"> potential to cause short term/minor adverse effects</w:t>
                                  </w:r>
                                  <w:r w:rsidRPr="00001B45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en-AU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shd w:val="clear" w:color="auto" w:fill="E8E3DB" w:themeFill="background2"/>
                                </w:tcPr>
                                <w:p w14:paraId="593C5ED4" w14:textId="77777777" w:rsidR="00F120F5" w:rsidRPr="00001B45" w:rsidRDefault="00F120F5" w:rsidP="00C94A3F">
                                  <w:pPr>
                                    <w:spacing w:after="120" w:line="24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001B45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  <w:t xml:space="preserve">Moderate </w:t>
                                  </w:r>
                                </w:p>
                                <w:p w14:paraId="7C0EE0E0" w14:textId="77777777" w:rsidR="00F120F5" w:rsidRPr="00001B45" w:rsidRDefault="00F120F5" w:rsidP="00C94A3F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exact"/>
                                    <w:ind w:left="171" w:hanging="171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</w:pPr>
                                  <w:r w:rsidRPr="00001B45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  <w:t>Could result in injury/ illness resulting in Lost Time Injury (LTI)/</w:t>
                                  </w:r>
                                </w:p>
                                <w:p w14:paraId="61D5E6DC" w14:textId="77777777" w:rsidR="00F120F5" w:rsidRPr="00001B45" w:rsidRDefault="00F120F5" w:rsidP="00C94A3F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spacing w:line="240" w:lineRule="exact"/>
                                    <w:ind w:left="171" w:hanging="171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</w:pPr>
                                  <w:r w:rsidRPr="00001B45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  <w:t xml:space="preserve">Hospitalisation </w:t>
                                  </w:r>
                                </w:p>
                                <w:p w14:paraId="66067EEE" w14:textId="77777777" w:rsidR="00F120F5" w:rsidRPr="00001B45" w:rsidRDefault="00F120F5" w:rsidP="00C94A3F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exact"/>
                                    <w:ind w:left="171" w:hanging="171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</w:pPr>
                                  <w:r w:rsidRPr="00001B45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  <w:t>Reversible, temporary (&lt;2 years) impairment</w:t>
                                  </w:r>
                                </w:p>
                                <w:p w14:paraId="224057B7" w14:textId="77777777" w:rsidR="00F120F5" w:rsidRPr="00001B45" w:rsidRDefault="00F120F5" w:rsidP="00C94A3F">
                                  <w:pPr>
                                    <w:pStyle w:val="CommentText"/>
                                    <w:numPr>
                                      <w:ilvl w:val="0"/>
                                      <w:numId w:val="10"/>
                                    </w:numPr>
                                    <w:spacing w:line="240" w:lineRule="exact"/>
                                    <w:ind w:left="171" w:hanging="171"/>
                                    <w:jc w:val="left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001B45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 xml:space="preserve">Notification and attendance by a WHS Investigator </w:t>
                                  </w:r>
                                </w:p>
                                <w:p w14:paraId="1971C67F" w14:textId="77777777" w:rsidR="00F120F5" w:rsidRPr="00001B45" w:rsidRDefault="00F120F5" w:rsidP="00C94A3F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exact"/>
                                    <w:ind w:left="171" w:hanging="171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01B45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  <w:t>Multiple instances of sexual harassment, bullying or assault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shd w:val="clear" w:color="auto" w:fill="E8E3DB" w:themeFill="background2"/>
                                </w:tcPr>
                                <w:p w14:paraId="3CD8C6C3" w14:textId="77777777" w:rsidR="00F120F5" w:rsidRPr="00001B45" w:rsidRDefault="00F120F5" w:rsidP="00C94A3F">
                                  <w:pPr>
                                    <w:spacing w:after="120" w:line="240" w:lineRule="exact"/>
                                    <w:ind w:left="-23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001B45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  <w:t xml:space="preserve">Major </w:t>
                                  </w:r>
                                </w:p>
                                <w:p w14:paraId="634DEB66" w14:textId="77777777" w:rsidR="00F120F5" w:rsidRPr="00001B45" w:rsidRDefault="00F120F5" w:rsidP="00C94A3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exact"/>
                                    <w:ind w:left="68" w:hanging="88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</w:pPr>
                                  <w:r w:rsidRPr="00001B45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  <w:t>Could result in permanent partial disabilities/injuries or illness resulting in hospitalisation of multiple persons</w:t>
                                  </w:r>
                                </w:p>
                                <w:p w14:paraId="3F4C899D" w14:textId="77777777" w:rsidR="00F120F5" w:rsidRPr="00001B45" w:rsidRDefault="00F120F5" w:rsidP="00C94A3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exact"/>
                                    <w:ind w:left="68" w:hanging="88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</w:pPr>
                                  <w:r w:rsidRPr="00001B45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  <w:t>Reversible, temporary (&gt;2 years) impairment</w:t>
                                  </w:r>
                                </w:p>
                                <w:p w14:paraId="7648128A" w14:textId="77777777" w:rsidR="00F120F5" w:rsidRPr="00001B45" w:rsidRDefault="00F120F5" w:rsidP="00C94A3F">
                                  <w:pPr>
                                    <w:pStyle w:val="CommentText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exact"/>
                                    <w:ind w:left="68" w:hanging="88"/>
                                    <w:jc w:val="left"/>
                                    <w:rPr>
                                      <w:rFonts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01B45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Provisional Improvement Notice requiring investigation and report to the regulator and/or penalties for breach</w:t>
                                  </w:r>
                                  <w:r w:rsidRPr="00001B45">
                                    <w:rPr>
                                      <w:rFonts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  <w:shd w:val="clear" w:color="auto" w:fill="E8E3DB" w:themeFill="background2"/>
                                </w:tcPr>
                                <w:p w14:paraId="45FC356A" w14:textId="77777777" w:rsidR="00F120F5" w:rsidRPr="00001B45" w:rsidRDefault="00F120F5" w:rsidP="00C94A3F">
                                  <w:pPr>
                                    <w:spacing w:line="240" w:lineRule="exact"/>
                                    <w:ind w:left="6" w:hanging="114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  <w:t xml:space="preserve"> </w:t>
                                  </w:r>
                                  <w:r w:rsidRPr="00001B45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  <w:t xml:space="preserve">Catastrophic </w:t>
                                  </w:r>
                                </w:p>
                                <w:p w14:paraId="7799F1F4" w14:textId="77777777" w:rsidR="00F120F5" w:rsidRPr="00001B45" w:rsidRDefault="00F120F5" w:rsidP="004430EC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  <w:spacing w:after="60" w:line="240" w:lineRule="exact"/>
                                    <w:ind w:left="176" w:right="179" w:hanging="176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</w:pPr>
                                  <w:r w:rsidRPr="00001B45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  <w:t>Could result in death, permanent total disabilities or severe injuries affecting multiple persons</w:t>
                                  </w:r>
                                </w:p>
                                <w:p w14:paraId="67E424A9" w14:textId="77777777" w:rsidR="00F120F5" w:rsidRPr="00001B45" w:rsidRDefault="00F120F5" w:rsidP="004430EC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  <w:spacing w:after="60" w:line="240" w:lineRule="exact"/>
                                    <w:ind w:left="176" w:right="179" w:hanging="176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</w:pPr>
                                  <w:r w:rsidRPr="00001B45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  <w:t xml:space="preserve">Breach of legislation and/or regulations may result in loss of ACU’s status as a university </w:t>
                                  </w:r>
                                </w:p>
                                <w:p w14:paraId="365F4D86" w14:textId="77777777" w:rsidR="00F120F5" w:rsidRPr="00001B45" w:rsidRDefault="00F120F5" w:rsidP="004430EC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  <w:spacing w:after="60" w:line="240" w:lineRule="exact"/>
                                    <w:ind w:left="176" w:right="179" w:hanging="176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001B45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  <w:t>Regulatory sanctions imposed (including fines/penalties) and or criminal prosecution/civil proceedings</w:t>
                                  </w:r>
                                </w:p>
                              </w:tc>
                            </w:tr>
                            <w:tr w:rsidR="00F120F5" w:rsidRPr="00001B45" w14:paraId="1261F7E1" w14:textId="77777777" w:rsidTr="008F6954">
                              <w:trPr>
                                <w:gridAfter w:val="1"/>
                                <w:wAfter w:w="14" w:type="dxa"/>
                                <w:trHeight w:val="283"/>
                              </w:trPr>
                              <w:tc>
                                <w:tcPr>
                                  <w:tcW w:w="3402" w:type="dxa"/>
                                  <w:shd w:val="clear" w:color="auto" w:fill="E8E3DB" w:themeFill="background2"/>
                                </w:tcPr>
                                <w:p w14:paraId="56A7E70D" w14:textId="77777777" w:rsidR="00F120F5" w:rsidRPr="002941EC" w:rsidRDefault="00F120F5" w:rsidP="00702D5D">
                                  <w:pPr>
                                    <w:spacing w:before="40"/>
                                    <w:rPr>
                                      <w:rFonts w:ascii="Georgia" w:hAnsi="Georgia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941EC">
                                    <w:rPr>
                                      <w:rFonts w:ascii="Georgia" w:hAnsi="Georgia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Likelihood Rating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E8E3DB" w:themeFill="background2"/>
                                </w:tcPr>
                                <w:p w14:paraId="0257C308" w14:textId="77777777" w:rsidR="00F120F5" w:rsidRPr="00C4187D" w:rsidRDefault="00F120F5" w:rsidP="002D5780">
                                  <w:pPr>
                                    <w:spacing w:before="40" w:after="20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C4187D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 xml:space="preserve">Factors 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bottom w:val="single" w:sz="4" w:space="0" w:color="BBAD95" w:themeColor="background2" w:themeShade="BF"/>
                                  </w:tcBorders>
                                  <w:shd w:val="clear" w:color="auto" w:fill="E8E3DB" w:themeFill="background2"/>
                                </w:tcPr>
                                <w:p w14:paraId="7BE1B8A8" w14:textId="77777777" w:rsidR="00F120F5" w:rsidRPr="00CF66DB" w:rsidRDefault="00F120F5" w:rsidP="00867B3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before="20" w:after="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4" w:space="0" w:color="BBAD95" w:themeColor="background2" w:themeShade="BF"/>
                                  </w:tcBorders>
                                  <w:shd w:val="clear" w:color="auto" w:fill="E8E3DB" w:themeFill="background2"/>
                                </w:tcPr>
                                <w:p w14:paraId="1D76126D" w14:textId="77777777" w:rsidR="00F120F5" w:rsidRPr="00CF66DB" w:rsidRDefault="00F120F5" w:rsidP="002D5780">
                                  <w:pPr>
                                    <w:spacing w:before="2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CF66DB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tcBorders>
                                    <w:bottom w:val="single" w:sz="4" w:space="0" w:color="BBAD95" w:themeColor="background2" w:themeShade="BF"/>
                                  </w:tcBorders>
                                  <w:shd w:val="clear" w:color="auto" w:fill="E8E3DB" w:themeFill="background2"/>
                                </w:tcPr>
                                <w:p w14:paraId="55ADA0B6" w14:textId="77777777" w:rsidR="00F120F5" w:rsidRPr="00CF66DB" w:rsidRDefault="00F120F5" w:rsidP="002D5780">
                                  <w:pPr>
                                    <w:spacing w:before="2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CF66DB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(10)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4" w:space="0" w:color="BBAD95" w:themeColor="background2" w:themeShade="BF"/>
                                  </w:tcBorders>
                                  <w:shd w:val="clear" w:color="auto" w:fill="E8E3DB" w:themeFill="background2"/>
                                </w:tcPr>
                                <w:p w14:paraId="00FB3A0B" w14:textId="77777777" w:rsidR="00F120F5" w:rsidRPr="00CF66DB" w:rsidRDefault="00F120F5" w:rsidP="002D5780">
                                  <w:pPr>
                                    <w:spacing w:before="2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CF66DB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(30)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  <w:shd w:val="clear" w:color="auto" w:fill="E8E3DB" w:themeFill="background2"/>
                                </w:tcPr>
                                <w:p w14:paraId="40EE55E5" w14:textId="77777777" w:rsidR="00F120F5" w:rsidRPr="00CF66DB" w:rsidRDefault="00F120F5" w:rsidP="002D5780">
                                  <w:pPr>
                                    <w:spacing w:before="2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CF66DB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(100)</w:t>
                                  </w:r>
                                </w:p>
                              </w:tc>
                            </w:tr>
                            <w:tr w:rsidR="00F120F5" w:rsidRPr="00173D59" w14:paraId="0150D9A9" w14:textId="77777777" w:rsidTr="008F6954">
                              <w:trPr>
                                <w:gridAfter w:val="1"/>
                                <w:wAfter w:w="14" w:type="dxa"/>
                                <w:trHeight w:hRule="exact" w:val="987"/>
                              </w:trPr>
                              <w:tc>
                                <w:tcPr>
                                  <w:tcW w:w="3402" w:type="dxa"/>
                                  <w:shd w:val="clear" w:color="auto" w:fill="E8E3DB" w:themeFill="background2"/>
                                </w:tcPr>
                                <w:p w14:paraId="536F2ED4" w14:textId="77777777" w:rsidR="00F120F5" w:rsidRPr="00C94A3F" w:rsidRDefault="00F120F5" w:rsidP="004430EC">
                                  <w:pPr>
                                    <w:spacing w:before="120" w:after="60" w:line="24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C94A3F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  <w:t xml:space="preserve">Almost Certain </w:t>
                                  </w:r>
                                </w:p>
                                <w:p w14:paraId="6B646EC7" w14:textId="77777777" w:rsidR="00F120F5" w:rsidRPr="002941EC" w:rsidRDefault="00F120F5" w:rsidP="00C94A3F">
                                  <w:pPr>
                                    <w:spacing w:before="40" w:after="40" w:line="240" w:lineRule="exac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941E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&gt;90%: expected to occur in most circumstances, each month 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E8E3DB" w:themeFill="background2"/>
                                  <w:vAlign w:val="center"/>
                                </w:tcPr>
                                <w:p w14:paraId="06FABA7D" w14:textId="77777777" w:rsidR="00F120F5" w:rsidRPr="002941EC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2941EC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 xml:space="preserve">(3) 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FFFF00"/>
                                  <w:vAlign w:val="center"/>
                                </w:tcPr>
                                <w:p w14:paraId="5BD0F9FE" w14:textId="0BD8FF86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A10989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Medium (3)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shd w:val="clear" w:color="auto" w:fill="FF9966"/>
                                  <w:vAlign w:val="center"/>
                                </w:tcPr>
                                <w:p w14:paraId="7B136208" w14:textId="7B449489" w:rsidR="00F120F5" w:rsidRPr="00A10989" w:rsidRDefault="008F6954" w:rsidP="008F695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ED0888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  <w:t>Medium (9)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tcBorders>
                                    <w:bottom w:val="single" w:sz="4" w:space="0" w:color="BBAD95" w:themeColor="background2" w:themeShade="BF"/>
                                  </w:tcBorders>
                                  <w:shd w:val="clear" w:color="auto" w:fill="FF0C01" w:themeFill="accent1"/>
                                  <w:vAlign w:val="center"/>
                                </w:tcPr>
                                <w:p w14:paraId="31A4C82A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702D5D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  <w:t>High (30)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shd w:val="clear" w:color="auto" w:fill="C00000"/>
                                  <w:vAlign w:val="center"/>
                                </w:tcPr>
                                <w:p w14:paraId="199FC575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</w:pPr>
                                  <w:r w:rsidRPr="00A10989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  <w:t>High (90)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  <w:shd w:val="clear" w:color="auto" w:fill="A40000"/>
                                  <w:vAlign w:val="center"/>
                                </w:tcPr>
                                <w:p w14:paraId="2166D6F3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</w:pPr>
                                  <w:r w:rsidRPr="00A10989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  <w:t>High (300)</w:t>
                                  </w:r>
                                </w:p>
                              </w:tc>
                            </w:tr>
                            <w:tr w:rsidR="00F120F5" w:rsidRPr="00173D59" w14:paraId="501F4310" w14:textId="77777777" w:rsidTr="00ED0888">
                              <w:trPr>
                                <w:gridAfter w:val="1"/>
                                <w:wAfter w:w="14" w:type="dxa"/>
                                <w:trHeight w:hRule="exact" w:val="1160"/>
                              </w:trPr>
                              <w:tc>
                                <w:tcPr>
                                  <w:tcW w:w="3402" w:type="dxa"/>
                                  <w:shd w:val="clear" w:color="auto" w:fill="E8E3DB" w:themeFill="background2"/>
                                </w:tcPr>
                                <w:p w14:paraId="15BAD069" w14:textId="77777777" w:rsidR="00F120F5" w:rsidRPr="002941EC" w:rsidRDefault="00F120F5" w:rsidP="004430EC">
                                  <w:pPr>
                                    <w:spacing w:before="120" w:after="60" w:line="24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2941EC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  <w:t xml:space="preserve">Likely </w:t>
                                  </w:r>
                                </w:p>
                                <w:p w14:paraId="3AD9FF79" w14:textId="77777777" w:rsidR="00F120F5" w:rsidRPr="002941EC" w:rsidRDefault="00F120F5" w:rsidP="00C94A3F">
                                  <w:pPr>
                                    <w:spacing w:before="40" w:after="120" w:line="240" w:lineRule="exac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941E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60 - 90%: Very likely/probably occur at least once (between 1 month and 1 year)  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E8E3DB" w:themeFill="background2"/>
                                  <w:vAlign w:val="center"/>
                                </w:tcPr>
                                <w:p w14:paraId="582A9431" w14:textId="77777777" w:rsidR="00F120F5" w:rsidRPr="002941EC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2941EC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CCCC00"/>
                                  <w:vAlign w:val="center"/>
                                </w:tcPr>
                                <w:p w14:paraId="74840C0A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A10989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Medium (1)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shd w:val="clear" w:color="auto" w:fill="FFFF00"/>
                                  <w:vAlign w:val="center"/>
                                </w:tcPr>
                                <w:p w14:paraId="08CEDF96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A10989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Medium (3)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shd w:val="clear" w:color="auto" w:fill="FF9966"/>
                                  <w:vAlign w:val="center"/>
                                </w:tcPr>
                                <w:p w14:paraId="03642C07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702D5D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  <w:t>Medium (10)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shd w:val="clear" w:color="auto" w:fill="FF0000"/>
                                  <w:vAlign w:val="center"/>
                                </w:tcPr>
                                <w:p w14:paraId="34F9B44D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</w:pPr>
                                  <w:r w:rsidRPr="00A10989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  <w:t>High (30)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  <w:shd w:val="clear" w:color="auto" w:fill="A40000"/>
                                  <w:vAlign w:val="center"/>
                                </w:tcPr>
                                <w:p w14:paraId="6A86CACE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</w:pPr>
                                  <w:r w:rsidRPr="00A10989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  <w:t>High (100)</w:t>
                                  </w:r>
                                </w:p>
                              </w:tc>
                            </w:tr>
                            <w:tr w:rsidR="00F120F5" w:rsidRPr="00173D59" w14:paraId="711B9764" w14:textId="77777777" w:rsidTr="008F6954">
                              <w:trPr>
                                <w:gridAfter w:val="1"/>
                                <w:wAfter w:w="14" w:type="dxa"/>
                                <w:trHeight w:hRule="exact" w:val="1192"/>
                              </w:trPr>
                              <w:tc>
                                <w:tcPr>
                                  <w:tcW w:w="3402" w:type="dxa"/>
                                  <w:shd w:val="clear" w:color="auto" w:fill="E8E3DB" w:themeFill="background2"/>
                                </w:tcPr>
                                <w:p w14:paraId="5A5C8AD0" w14:textId="77777777" w:rsidR="00F120F5" w:rsidRPr="002941EC" w:rsidRDefault="00F120F5" w:rsidP="004430EC">
                                  <w:pPr>
                                    <w:spacing w:before="120" w:after="60" w:line="24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2941EC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  <w:t xml:space="preserve">Possible </w:t>
                                  </w:r>
                                </w:p>
                                <w:p w14:paraId="2B462AC6" w14:textId="197594CD" w:rsidR="00F120F5" w:rsidRPr="002941EC" w:rsidRDefault="00F120F5" w:rsidP="00C94A3F">
                                  <w:pPr>
                                    <w:spacing w:before="40" w:after="20" w:line="240" w:lineRule="exac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941E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40 - 59%: might occur sometime between 1 and 5 years 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E8E3DB" w:themeFill="background2"/>
                                  <w:vAlign w:val="center"/>
                                </w:tcPr>
                                <w:p w14:paraId="3DE3C645" w14:textId="77777777" w:rsidR="00F120F5" w:rsidRPr="002941EC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2941EC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(0.3)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bottom w:val="single" w:sz="4" w:space="0" w:color="BBAD95" w:themeColor="background2" w:themeShade="BF"/>
                                  </w:tcBorders>
                                  <w:shd w:val="clear" w:color="auto" w:fill="92D050"/>
                                  <w:vAlign w:val="center"/>
                                </w:tcPr>
                                <w:p w14:paraId="663A24D3" w14:textId="0EA91009" w:rsidR="00F120F5" w:rsidRPr="00A10989" w:rsidRDefault="00E26BD4" w:rsidP="00E26BD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 xml:space="preserve">Low </w:t>
                                  </w:r>
                                  <w:r w:rsidR="00F120F5" w:rsidRPr="00A10989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(0.3)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shd w:val="clear" w:color="auto" w:fill="CCCC00"/>
                                  <w:vAlign w:val="center"/>
                                </w:tcPr>
                                <w:p w14:paraId="5FA391BC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A10989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Medium (0.9)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shd w:val="clear" w:color="auto" w:fill="FFFF00"/>
                                  <w:vAlign w:val="center"/>
                                </w:tcPr>
                                <w:p w14:paraId="211AC665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A10989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Medium (3)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shd w:val="clear" w:color="auto" w:fill="F0904E"/>
                                  <w:vAlign w:val="center"/>
                                </w:tcPr>
                                <w:p w14:paraId="1B39D627" w14:textId="0BC53EF4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702D5D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  <w:t xml:space="preserve"> </w:t>
                                  </w:r>
                                  <w:r w:rsidR="00E26BD4" w:rsidRPr="00702D5D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  <w:t>Medium</w:t>
                                  </w:r>
                                  <w:r w:rsidR="00E26BD4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  <w:t xml:space="preserve"> </w:t>
                                  </w:r>
                                  <w:r w:rsidR="00E26BD4" w:rsidRPr="00702D5D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  <w:t>(9)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  <w:shd w:val="clear" w:color="auto" w:fill="FF0000"/>
                                  <w:vAlign w:val="center"/>
                                </w:tcPr>
                                <w:p w14:paraId="14D95842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702D5D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  <w:t>High (30)</w:t>
                                  </w:r>
                                </w:p>
                              </w:tc>
                            </w:tr>
                            <w:tr w:rsidR="00F120F5" w:rsidRPr="00954E08" w14:paraId="448B7086" w14:textId="77777777" w:rsidTr="008F6954">
                              <w:trPr>
                                <w:gridAfter w:val="1"/>
                                <w:wAfter w:w="14" w:type="dxa"/>
                                <w:trHeight w:hRule="exact" w:val="1172"/>
                              </w:trPr>
                              <w:tc>
                                <w:tcPr>
                                  <w:tcW w:w="3402" w:type="dxa"/>
                                  <w:shd w:val="clear" w:color="auto" w:fill="E8E3DB" w:themeFill="background2"/>
                                </w:tcPr>
                                <w:p w14:paraId="4A8BD91B" w14:textId="77777777" w:rsidR="00F120F5" w:rsidRPr="00C94A3F" w:rsidRDefault="00F120F5" w:rsidP="004430EC">
                                  <w:pPr>
                                    <w:spacing w:before="120" w:after="60" w:line="24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C94A3F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  <w:t xml:space="preserve">Unlikely </w:t>
                                  </w:r>
                                </w:p>
                                <w:p w14:paraId="7214AB5C" w14:textId="2B037AED" w:rsidR="00F120F5" w:rsidRPr="002941EC" w:rsidRDefault="00F120F5" w:rsidP="00C94A3F">
                                  <w:pPr>
                                    <w:spacing w:before="40" w:line="240" w:lineRule="exac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941E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941E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941E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39%: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941E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Possible but not likely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and could </w:t>
                                  </w:r>
                                  <w:r w:rsidRPr="002941E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occur at some time between 1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D088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20 years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E8E3DB" w:themeFill="background2"/>
                                  <w:vAlign w:val="center"/>
                                </w:tcPr>
                                <w:p w14:paraId="1DFEDE5D" w14:textId="77777777" w:rsidR="00F120F5" w:rsidRPr="002941EC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2941EC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(0.1)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bottom w:val="single" w:sz="4" w:space="0" w:color="BBAD95" w:themeColor="background2" w:themeShade="BF"/>
                                  </w:tcBorders>
                                  <w:shd w:val="clear" w:color="auto" w:fill="33CC33"/>
                                  <w:vAlign w:val="center"/>
                                </w:tcPr>
                                <w:p w14:paraId="55A545AA" w14:textId="118841FB" w:rsidR="00F120F5" w:rsidRPr="00A10989" w:rsidRDefault="007E64B1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 xml:space="preserve">Low </w:t>
                                  </w:r>
                                  <w:r w:rsidR="00F120F5" w:rsidRPr="00A10989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(0.1)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4" w:space="0" w:color="BBAD95" w:themeColor="background2" w:themeShade="BF"/>
                                  </w:tcBorders>
                                  <w:shd w:val="clear" w:color="auto" w:fill="92D050"/>
                                  <w:vAlign w:val="center"/>
                                </w:tcPr>
                                <w:p w14:paraId="406E6738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A10989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Low (0.3)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shd w:val="clear" w:color="auto" w:fill="CCCC00"/>
                                  <w:vAlign w:val="center"/>
                                </w:tcPr>
                                <w:p w14:paraId="667AAEBA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A10989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Medium (1)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shd w:val="clear" w:color="auto" w:fill="FFFF00"/>
                                  <w:vAlign w:val="center"/>
                                </w:tcPr>
                                <w:p w14:paraId="0B8DF82E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A10989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Medium (3)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  <w:shd w:val="clear" w:color="auto" w:fill="F0904E"/>
                                  <w:vAlign w:val="center"/>
                                </w:tcPr>
                                <w:p w14:paraId="6076B1AF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8F6954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  <w:shd w:val="clear" w:color="auto" w:fill="FF9966"/>
                                    </w:rPr>
                                    <w:t>Medium (10</w:t>
                                  </w:r>
                                  <w:r w:rsidRPr="008F6954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120F5" w:rsidRPr="00954E08" w14:paraId="04A4CCBF" w14:textId="77777777" w:rsidTr="008F6954">
                              <w:trPr>
                                <w:gridAfter w:val="1"/>
                                <w:wAfter w:w="14" w:type="dxa"/>
                                <w:trHeight w:hRule="exact" w:val="1263"/>
                              </w:trPr>
                              <w:tc>
                                <w:tcPr>
                                  <w:tcW w:w="3402" w:type="dxa"/>
                                  <w:shd w:val="clear" w:color="auto" w:fill="E8E3DB" w:themeFill="background2"/>
                                </w:tcPr>
                                <w:p w14:paraId="34689860" w14:textId="77777777" w:rsidR="00F120F5" w:rsidRPr="002941EC" w:rsidRDefault="00F120F5" w:rsidP="00C94A3F">
                                  <w:pPr>
                                    <w:spacing w:before="120" w:line="24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2941EC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  <w:t xml:space="preserve">Rare </w:t>
                                  </w:r>
                                </w:p>
                                <w:p w14:paraId="2BAA7098" w14:textId="77777777" w:rsidR="00F120F5" w:rsidRPr="002941EC" w:rsidRDefault="00F120F5" w:rsidP="00C94A3F">
                                  <w:pPr>
                                    <w:spacing w:before="40" w:line="240" w:lineRule="exac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941E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Conceivable but extremely unlikely 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E8E3DB" w:themeFill="background2"/>
                                  <w:vAlign w:val="center"/>
                                </w:tcPr>
                                <w:p w14:paraId="44AE4944" w14:textId="77777777" w:rsidR="00F120F5" w:rsidRPr="002941EC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2941EC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(0.03)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33CC33"/>
                                  <w:vAlign w:val="center"/>
                                </w:tcPr>
                                <w:p w14:paraId="6D3D8B92" w14:textId="3E8BFD51" w:rsidR="00F120F5" w:rsidRPr="00A10989" w:rsidRDefault="007E64B1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 xml:space="preserve">Low </w:t>
                                  </w:r>
                                  <w:r w:rsidR="00F120F5" w:rsidRPr="00A10989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(0.03)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shd w:val="clear" w:color="auto" w:fill="33CC33"/>
                                  <w:vAlign w:val="center"/>
                                </w:tcPr>
                                <w:p w14:paraId="6D204005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8F6954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Low (0.09)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shd w:val="clear" w:color="auto" w:fill="92D050"/>
                                  <w:vAlign w:val="center"/>
                                </w:tcPr>
                                <w:p w14:paraId="0944F3E2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A10989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Low (0.3)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shd w:val="clear" w:color="auto" w:fill="CCCC00"/>
                                  <w:vAlign w:val="center"/>
                                </w:tcPr>
                                <w:p w14:paraId="354CE684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A10989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Medium (0.9)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  <w:shd w:val="clear" w:color="auto" w:fill="FFFF00"/>
                                  <w:vAlign w:val="center"/>
                                </w:tcPr>
                                <w:p w14:paraId="62341F62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A10989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Medium (3)</w:t>
                                  </w:r>
                                </w:p>
                              </w:tc>
                            </w:tr>
                          </w:tbl>
                          <w:p w14:paraId="414F5C35" w14:textId="77777777" w:rsidR="00F120F5" w:rsidRDefault="00F120F5" w:rsidP="00F120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1C29F" id="_x0000_s1028" type="#_x0000_t202" style="position:absolute;margin-left:29.25pt;margin-top:22.2pt;width:789pt;height:520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" strokecolor="white [3212]">
                <v:textbox>
                  <w:txbxContent>
                    <w:tbl>
                      <w:tblPr>
                        <w:tblStyle w:val="TableGrid"/>
                        <w:tblW w:w="15754" w:type="dxa"/>
                        <w:tblBorders>
                          <w:top w:val="single" w:sz="4" w:space="0" w:color="BBAD95" w:themeColor="background2" w:themeShade="BF"/>
                          <w:left w:val="single" w:sz="4" w:space="0" w:color="BBAD95" w:themeColor="background2" w:themeShade="BF"/>
                          <w:bottom w:val="single" w:sz="4" w:space="0" w:color="BBAD95" w:themeColor="background2" w:themeShade="BF"/>
                          <w:right w:val="single" w:sz="4" w:space="0" w:color="BBAD95" w:themeColor="background2" w:themeShade="BF"/>
                          <w:insideH w:val="single" w:sz="4" w:space="0" w:color="BBAD95" w:themeColor="background2" w:themeShade="BF"/>
                          <w:insideV w:val="single" w:sz="4" w:space="0" w:color="BBAD95" w:themeColor="background2" w:themeShade="BF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02"/>
                        <w:gridCol w:w="1134"/>
                        <w:gridCol w:w="1980"/>
                        <w:gridCol w:w="2273"/>
                        <w:gridCol w:w="2263"/>
                        <w:gridCol w:w="2273"/>
                        <w:gridCol w:w="2415"/>
                        <w:gridCol w:w="14"/>
                      </w:tblGrid>
                      <w:tr w:rsidR="00F120F5" w:rsidRPr="004F6766" w14:paraId="5F40DF4D" w14:textId="77777777" w:rsidTr="00C4187D">
                        <w:trPr>
                          <w:trHeight w:val="66"/>
                        </w:trPr>
                        <w:tc>
                          <w:tcPr>
                            <w:tcW w:w="4536" w:type="dxa"/>
                            <w:gridSpan w:val="2"/>
                            <w:vMerge w:val="restart"/>
                            <w:shd w:val="clear" w:color="auto" w:fill="FFFFFF" w:themeFill="background1"/>
                          </w:tcPr>
                          <w:p w14:paraId="4FD9497D" w14:textId="6578E997" w:rsidR="00F120F5" w:rsidRPr="00702D5D" w:rsidRDefault="00F120F5" w:rsidP="004E2A7D">
                            <w:pPr>
                              <w:spacing w:before="40" w:after="0" w:line="28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How to Determine the Risk Rating </w:t>
                            </w:r>
                          </w:p>
                          <w:p w14:paraId="5DE52749" w14:textId="418881F8" w:rsidR="00F120F5" w:rsidRPr="00C94A3F" w:rsidRDefault="00F120F5" w:rsidP="00C4187D">
                            <w:pPr>
                              <w:spacing w:before="120" w:after="0" w:line="280" w:lineRule="atLeast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Step 1: </w:t>
                            </w:r>
                            <w:r w:rsidRPr="00C94A3F">
                              <w:rPr>
                                <w:rFonts w:ascii="Arial" w:hAnsi="Arial" w:cs="Arial"/>
                                <w:szCs w:val="20"/>
                              </w:rPr>
                              <w:t xml:space="preserve">Assess the Likelihood Rating </w:t>
                            </w:r>
                            <w:r w:rsidR="006643A0">
                              <w:rPr>
                                <w:rFonts w:ascii="Arial" w:hAnsi="Arial" w:cs="Arial"/>
                                <w:szCs w:val="20"/>
                              </w:rPr>
                              <w:t xml:space="preserve">by assessing the </w:t>
                            </w:r>
                            <w:r w:rsidRPr="00C94A3F">
                              <w:rPr>
                                <w:rFonts w:ascii="Arial" w:hAnsi="Arial" w:cs="Arial"/>
                                <w:szCs w:val="20"/>
                              </w:rPr>
                              <w:t xml:space="preserve">likelihood of </w:t>
                            </w:r>
                            <w:r w:rsidR="006643A0">
                              <w:rPr>
                                <w:rFonts w:ascii="Arial" w:hAnsi="Arial" w:cs="Arial"/>
                                <w:szCs w:val="20"/>
                              </w:rPr>
                              <w:t xml:space="preserve">exposure to a hazard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e.g. Possible (0.3)</w:t>
                            </w:r>
                          </w:p>
                          <w:p w14:paraId="3B21046B" w14:textId="472225AF" w:rsidR="00F120F5" w:rsidRPr="00C94A3F" w:rsidRDefault="00F120F5" w:rsidP="00C4187D">
                            <w:pPr>
                              <w:spacing w:before="120" w:after="0" w:line="280" w:lineRule="atLeast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Step 2: </w:t>
                            </w:r>
                            <w:r w:rsidRPr="00C94A3F">
                              <w:rPr>
                                <w:rFonts w:ascii="Arial" w:hAnsi="Arial" w:cs="Arial"/>
                                <w:szCs w:val="20"/>
                              </w:rPr>
                              <w:t>Determine the Consequence Rating</w:t>
                            </w:r>
                            <w:r w:rsidR="00607DA2">
                              <w:rPr>
                                <w:rFonts w:ascii="Arial" w:hAnsi="Arial" w:cs="Arial"/>
                                <w:szCs w:val="20"/>
                              </w:rPr>
                              <w:t xml:space="preserve"> of being exposed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e.g. Minor (3)</w:t>
                            </w:r>
                            <w:r w:rsidRPr="00C94A3F">
                              <w:rPr>
                                <w:rFonts w:ascii="Arial" w:hAnsi="Arial" w:cs="Arial"/>
                                <w:szCs w:val="20"/>
                              </w:rPr>
                              <w:t xml:space="preserve">  </w:t>
                            </w:r>
                          </w:p>
                          <w:p w14:paraId="7CB36219" w14:textId="5DE2874C" w:rsidR="00F120F5" w:rsidRPr="00C14EDF" w:rsidRDefault="00F120F5" w:rsidP="00C4187D">
                            <w:pPr>
                              <w:spacing w:before="120" w:line="280" w:lineRule="atLeas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Step 3: </w:t>
                            </w:r>
                            <w:r w:rsidR="00607DA2">
                              <w:rPr>
                                <w:rFonts w:ascii="Arial" w:hAnsi="Arial" w:cs="Arial"/>
                                <w:szCs w:val="20"/>
                              </w:rPr>
                              <w:t xml:space="preserve">Now align the two values to identify the risk rating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e.g. </w:t>
                            </w:r>
                            <w:r w:rsidRPr="0086451D">
                              <w:rPr>
                                <w:rFonts w:ascii="Arial" w:hAnsi="Arial" w:cs="Arial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P</w:t>
                            </w:r>
                            <w:r w:rsidRPr="0086451D">
                              <w:rPr>
                                <w:rFonts w:ascii="Arial" w:hAnsi="Arial" w:cs="Arial"/>
                                <w:szCs w:val="20"/>
                              </w:rPr>
                              <w:t xml:space="preserve">ossible likelihood rating (0.3) and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Mi</w:t>
                            </w:r>
                            <w:r w:rsidRPr="0086451D">
                              <w:rPr>
                                <w:rFonts w:ascii="Arial" w:hAnsi="Arial" w:cs="Arial"/>
                                <w:szCs w:val="20"/>
                              </w:rPr>
                              <w:t xml:space="preserve">nor consequence rating (3) =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Medium (0.9) </w:t>
                            </w:r>
                          </w:p>
                        </w:tc>
                        <w:tc>
                          <w:tcPr>
                            <w:tcW w:w="11218" w:type="dxa"/>
                            <w:gridSpan w:val="6"/>
                            <w:shd w:val="clear" w:color="auto" w:fill="E8E3DB" w:themeFill="background2"/>
                          </w:tcPr>
                          <w:p w14:paraId="08C74223" w14:textId="77777777" w:rsidR="00F120F5" w:rsidRPr="004E2A7D" w:rsidRDefault="00F120F5" w:rsidP="00702D5D">
                            <w:pPr>
                              <w:spacing w:after="40"/>
                              <w:rPr>
                                <w:rFonts w:ascii="Georgia" w:hAnsi="Georgia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E2A7D">
                              <w:rPr>
                                <w:rFonts w:ascii="Georgia" w:hAnsi="Georgia" w:cs="Arial"/>
                                <w:b/>
                                <w:bCs/>
                                <w:sz w:val="28"/>
                                <w:szCs w:val="28"/>
                              </w:rPr>
                              <w:t>Consequence</w:t>
                            </w:r>
                            <w:r w:rsidRPr="004E2A7D">
                              <w:rPr>
                                <w:rFonts w:ascii="Georgia" w:hAnsi="Georgia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Rating</w:t>
                            </w:r>
                          </w:p>
                        </w:tc>
                      </w:tr>
                      <w:tr w:rsidR="00F120F5" w:rsidRPr="00744B33" w14:paraId="012DD743" w14:textId="77777777" w:rsidTr="00607DA2">
                        <w:trPr>
                          <w:gridAfter w:val="1"/>
                          <w:wAfter w:w="14" w:type="dxa"/>
                          <w:trHeight w:val="3870"/>
                        </w:trPr>
                        <w:tc>
                          <w:tcPr>
                            <w:tcW w:w="4536" w:type="dxa"/>
                            <w:gridSpan w:val="2"/>
                            <w:vMerge/>
                            <w:tcBorders>
                              <w:bottom w:val="single" w:sz="4" w:space="0" w:color="BBAD95" w:themeColor="background2" w:themeShade="BF"/>
                            </w:tcBorders>
                            <w:shd w:val="clear" w:color="auto" w:fill="FFFFFF" w:themeFill="background1"/>
                          </w:tcPr>
                          <w:p w14:paraId="56C37BB7" w14:textId="77777777" w:rsidR="00F120F5" w:rsidRPr="00C14EDF" w:rsidRDefault="00F120F5" w:rsidP="00CB7F8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E8E3DB" w:themeFill="background2"/>
                          </w:tcPr>
                          <w:p w14:paraId="246E0728" w14:textId="77777777" w:rsidR="00F120F5" w:rsidRPr="00001B45" w:rsidRDefault="00F120F5" w:rsidP="00C94A3F">
                            <w:pPr>
                              <w:spacing w:after="12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01B4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 w:rsidRPr="00001B45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 xml:space="preserve">nsignificant </w:t>
                            </w:r>
                          </w:p>
                          <w:p w14:paraId="2C153DAF" w14:textId="77777777" w:rsidR="00F120F5" w:rsidRPr="00001B45" w:rsidRDefault="00F120F5" w:rsidP="00C94A3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60" w:line="240" w:lineRule="exact"/>
                              <w:ind w:left="181" w:hanging="18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01B4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  <w:t xml:space="preserve">Unlikely to result in an injury </w:t>
                            </w:r>
                          </w:p>
                        </w:tc>
                        <w:tc>
                          <w:tcPr>
                            <w:tcW w:w="2273" w:type="dxa"/>
                            <w:shd w:val="clear" w:color="auto" w:fill="E8E3DB" w:themeFill="background2"/>
                          </w:tcPr>
                          <w:p w14:paraId="45EC263C" w14:textId="77777777" w:rsidR="00F120F5" w:rsidRPr="00001B45" w:rsidRDefault="00F120F5" w:rsidP="00C94A3F">
                            <w:pPr>
                              <w:spacing w:after="12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</w:pPr>
                            <w:r w:rsidRPr="00001B45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 xml:space="preserve">Minor </w:t>
                            </w:r>
                          </w:p>
                          <w:p w14:paraId="0F83A677" w14:textId="77777777" w:rsidR="00F120F5" w:rsidRPr="00001B45" w:rsidRDefault="00F120F5" w:rsidP="004430E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exact"/>
                              <w:ind w:left="208" w:hanging="208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</w:pPr>
                            <w:r w:rsidRPr="00001B4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  <w:t>Minor injury or illness/not resulting</w:t>
                            </w: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  <w:t xml:space="preserve"> in l</w:t>
                            </w:r>
                            <w:r w:rsidRPr="00001B4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  <w:t>ost workday</w:t>
                            </w:r>
                          </w:p>
                          <w:p w14:paraId="4895CE77" w14:textId="77777777" w:rsidR="00F120F5" w:rsidRPr="00001B45" w:rsidRDefault="00F120F5" w:rsidP="004430E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exact"/>
                              <w:ind w:left="208" w:hanging="208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</w:pPr>
                            <w:r w:rsidRPr="00001B4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  <w:t xml:space="preserve">First aid provided/no further treatment </w:t>
                            </w:r>
                          </w:p>
                          <w:p w14:paraId="361E7DA7" w14:textId="77777777" w:rsidR="00F120F5" w:rsidRPr="00001B45" w:rsidRDefault="00F120F5" w:rsidP="004430E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exact"/>
                              <w:ind w:left="208" w:hanging="20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01B4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  <w:t xml:space="preserve">Safety practices inconsistent with safety policy/ procedures </w:t>
                            </w:r>
                          </w:p>
                          <w:p w14:paraId="4AC74204" w14:textId="77777777" w:rsidR="00F120F5" w:rsidRPr="00001B45" w:rsidRDefault="00F120F5" w:rsidP="004430E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exact"/>
                              <w:ind w:left="208" w:hanging="208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01B4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  <w:t xml:space="preserve">Hazardous substance </w:t>
                            </w:r>
                            <w:proofErr w:type="gramStart"/>
                            <w:r w:rsidRPr="00001B4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  <w:t>release  -</w:t>
                            </w:r>
                            <w:proofErr w:type="gramEnd"/>
                            <w:r w:rsidRPr="00001B4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  <w:t xml:space="preserve"> potential to cause short term/minor adverse effects</w:t>
                            </w:r>
                            <w:r w:rsidRPr="00001B4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en-AU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63" w:type="dxa"/>
                            <w:shd w:val="clear" w:color="auto" w:fill="E8E3DB" w:themeFill="background2"/>
                          </w:tcPr>
                          <w:p w14:paraId="593C5ED4" w14:textId="77777777" w:rsidR="00F120F5" w:rsidRPr="00001B45" w:rsidRDefault="00F120F5" w:rsidP="00C94A3F">
                            <w:pPr>
                              <w:spacing w:after="12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</w:pPr>
                            <w:r w:rsidRPr="00001B45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 xml:space="preserve">Moderate </w:t>
                            </w:r>
                          </w:p>
                          <w:p w14:paraId="7C0EE0E0" w14:textId="77777777" w:rsidR="00F120F5" w:rsidRPr="00001B45" w:rsidRDefault="00F120F5" w:rsidP="00C94A3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exact"/>
                              <w:ind w:left="171" w:hanging="171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</w:pPr>
                            <w:r w:rsidRPr="00001B4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  <w:t>Could result in injury/ illness resulting in Lost Time Injury (LTI)/</w:t>
                            </w:r>
                          </w:p>
                          <w:p w14:paraId="61D5E6DC" w14:textId="77777777" w:rsidR="00F120F5" w:rsidRPr="00001B45" w:rsidRDefault="00F120F5" w:rsidP="00C94A3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exact"/>
                              <w:ind w:left="171" w:hanging="171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</w:pPr>
                            <w:r w:rsidRPr="00001B4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  <w:t xml:space="preserve">Hospitalisation </w:t>
                            </w:r>
                          </w:p>
                          <w:p w14:paraId="66067EEE" w14:textId="77777777" w:rsidR="00F120F5" w:rsidRPr="00001B45" w:rsidRDefault="00F120F5" w:rsidP="00C94A3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exact"/>
                              <w:ind w:left="171" w:hanging="171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</w:pPr>
                            <w:r w:rsidRPr="00001B4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  <w:t>Reversible, temporary (&lt;2 years) impairment</w:t>
                            </w:r>
                          </w:p>
                          <w:p w14:paraId="224057B7" w14:textId="77777777" w:rsidR="00F120F5" w:rsidRPr="00001B45" w:rsidRDefault="00F120F5" w:rsidP="00C94A3F">
                            <w:pPr>
                              <w:pStyle w:val="CommentText"/>
                              <w:numPr>
                                <w:ilvl w:val="0"/>
                                <w:numId w:val="10"/>
                              </w:numPr>
                              <w:spacing w:line="240" w:lineRule="exact"/>
                              <w:ind w:left="171" w:hanging="171"/>
                              <w:jc w:val="left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01B45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Notification and attendance by a WHS Investigator </w:t>
                            </w:r>
                          </w:p>
                          <w:p w14:paraId="1971C67F" w14:textId="77777777" w:rsidR="00F120F5" w:rsidRPr="00001B45" w:rsidRDefault="00F120F5" w:rsidP="00C94A3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exact"/>
                              <w:ind w:left="171" w:hanging="171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01B4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  <w:t>Multiple instances of sexual harassment, bullying or assault</w:t>
                            </w:r>
                          </w:p>
                        </w:tc>
                        <w:tc>
                          <w:tcPr>
                            <w:tcW w:w="2273" w:type="dxa"/>
                            <w:shd w:val="clear" w:color="auto" w:fill="E8E3DB" w:themeFill="background2"/>
                          </w:tcPr>
                          <w:p w14:paraId="3CD8C6C3" w14:textId="77777777" w:rsidR="00F120F5" w:rsidRPr="00001B45" w:rsidRDefault="00F120F5" w:rsidP="00C94A3F">
                            <w:pPr>
                              <w:spacing w:after="120" w:line="240" w:lineRule="exact"/>
                              <w:ind w:left="-23"/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</w:pPr>
                            <w:r w:rsidRPr="00001B45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 xml:space="preserve">Major </w:t>
                            </w:r>
                          </w:p>
                          <w:p w14:paraId="634DEB66" w14:textId="77777777" w:rsidR="00F120F5" w:rsidRPr="00001B45" w:rsidRDefault="00F120F5" w:rsidP="00C94A3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exact"/>
                              <w:ind w:left="68" w:hanging="88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</w:pPr>
                            <w:r w:rsidRPr="00001B4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  <w:t>Could result in permanent partial disabilities/injuries or illness resulting in hospitalisation of multiple persons</w:t>
                            </w:r>
                          </w:p>
                          <w:p w14:paraId="3F4C899D" w14:textId="77777777" w:rsidR="00F120F5" w:rsidRPr="00001B45" w:rsidRDefault="00F120F5" w:rsidP="00C94A3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exact"/>
                              <w:ind w:left="68" w:hanging="88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</w:pPr>
                            <w:r w:rsidRPr="00001B4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  <w:t>Reversible, temporary (&gt;2 years) impairment</w:t>
                            </w:r>
                          </w:p>
                          <w:p w14:paraId="7648128A" w14:textId="77777777" w:rsidR="00F120F5" w:rsidRPr="00001B45" w:rsidRDefault="00F120F5" w:rsidP="00C94A3F">
                            <w:pPr>
                              <w:pStyle w:val="CommentText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68" w:hanging="88"/>
                              <w:jc w:val="left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01B45">
                              <w:rPr>
                                <w:rFonts w:cs="Arial"/>
                                <w:sz w:val="18"/>
                                <w:szCs w:val="18"/>
                              </w:rPr>
                              <w:t>Provisional Improvement Notice requiring investigation and report to the regulator and/or penalties for breach</w:t>
                            </w:r>
                            <w:r w:rsidRPr="00001B45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15" w:type="dxa"/>
                            <w:shd w:val="clear" w:color="auto" w:fill="E8E3DB" w:themeFill="background2"/>
                          </w:tcPr>
                          <w:p w14:paraId="45FC356A" w14:textId="77777777" w:rsidR="00F120F5" w:rsidRPr="00001B45" w:rsidRDefault="00F120F5" w:rsidP="00C94A3F">
                            <w:pPr>
                              <w:spacing w:line="240" w:lineRule="exact"/>
                              <w:ind w:left="6" w:hanging="114"/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 xml:space="preserve"> </w:t>
                            </w:r>
                            <w:r w:rsidRPr="00001B45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 xml:space="preserve">Catastrophic </w:t>
                            </w:r>
                          </w:p>
                          <w:p w14:paraId="7799F1F4" w14:textId="77777777" w:rsidR="00F120F5" w:rsidRPr="00001B45" w:rsidRDefault="00F120F5" w:rsidP="004430E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60" w:line="240" w:lineRule="exact"/>
                              <w:ind w:left="176" w:right="179" w:hanging="176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</w:pPr>
                            <w:r w:rsidRPr="00001B4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  <w:t>Could result in death, permanent total disabilities or severe injuries affecting multiple persons</w:t>
                            </w:r>
                          </w:p>
                          <w:p w14:paraId="67E424A9" w14:textId="77777777" w:rsidR="00F120F5" w:rsidRPr="00001B45" w:rsidRDefault="00F120F5" w:rsidP="004430E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60" w:line="240" w:lineRule="exact"/>
                              <w:ind w:left="176" w:right="179" w:hanging="176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</w:pPr>
                            <w:r w:rsidRPr="00001B4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  <w:t xml:space="preserve">Breach of legislation and/or regulations may result in loss of ACU’s status as a university </w:t>
                            </w:r>
                          </w:p>
                          <w:p w14:paraId="365F4D86" w14:textId="77777777" w:rsidR="00F120F5" w:rsidRPr="00001B45" w:rsidRDefault="00F120F5" w:rsidP="004430E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60" w:line="240" w:lineRule="exact"/>
                              <w:ind w:left="176" w:right="179" w:hanging="17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01B4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  <w:t>Regulatory sanctions imposed (including fines/penalties) and or criminal prosecution/civil proceedings</w:t>
                            </w:r>
                          </w:p>
                        </w:tc>
                      </w:tr>
                      <w:tr w:rsidR="00F120F5" w:rsidRPr="00001B45" w14:paraId="1261F7E1" w14:textId="77777777" w:rsidTr="008F6954">
                        <w:trPr>
                          <w:gridAfter w:val="1"/>
                          <w:wAfter w:w="14" w:type="dxa"/>
                          <w:trHeight w:val="283"/>
                        </w:trPr>
                        <w:tc>
                          <w:tcPr>
                            <w:tcW w:w="3402" w:type="dxa"/>
                            <w:shd w:val="clear" w:color="auto" w:fill="E8E3DB" w:themeFill="background2"/>
                          </w:tcPr>
                          <w:p w14:paraId="56A7E70D" w14:textId="77777777" w:rsidR="00F120F5" w:rsidRPr="002941EC" w:rsidRDefault="00F120F5" w:rsidP="00702D5D">
                            <w:pPr>
                              <w:spacing w:before="40"/>
                              <w:rPr>
                                <w:rFonts w:ascii="Georgia" w:hAnsi="Georgia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941EC">
                              <w:rPr>
                                <w:rFonts w:ascii="Georgia" w:hAnsi="Georgia" w:cs="Arial"/>
                                <w:b/>
                                <w:bCs/>
                                <w:sz w:val="28"/>
                                <w:szCs w:val="28"/>
                              </w:rPr>
                              <w:t>Likelihood Rating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E8E3DB" w:themeFill="background2"/>
                          </w:tcPr>
                          <w:p w14:paraId="0257C308" w14:textId="77777777" w:rsidR="00F120F5" w:rsidRPr="00C4187D" w:rsidRDefault="00F120F5" w:rsidP="002D5780">
                            <w:pPr>
                              <w:spacing w:before="40" w:after="20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C4187D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Factors 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bottom w:val="single" w:sz="4" w:space="0" w:color="BBAD95" w:themeColor="background2" w:themeShade="BF"/>
                            </w:tcBorders>
                            <w:shd w:val="clear" w:color="auto" w:fill="E8E3DB" w:themeFill="background2"/>
                          </w:tcPr>
                          <w:p w14:paraId="7BE1B8A8" w14:textId="77777777" w:rsidR="00F120F5" w:rsidRPr="00CF66DB" w:rsidRDefault="00F120F5" w:rsidP="00867B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20"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4" w:space="0" w:color="BBAD95" w:themeColor="background2" w:themeShade="BF"/>
                            </w:tcBorders>
                            <w:shd w:val="clear" w:color="auto" w:fill="E8E3DB" w:themeFill="background2"/>
                          </w:tcPr>
                          <w:p w14:paraId="1D76126D" w14:textId="77777777" w:rsidR="00F120F5" w:rsidRPr="00CF66DB" w:rsidRDefault="00F120F5" w:rsidP="002D5780">
                            <w:pPr>
                              <w:spacing w:before="2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CF66DB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263" w:type="dxa"/>
                            <w:tcBorders>
                              <w:bottom w:val="single" w:sz="4" w:space="0" w:color="BBAD95" w:themeColor="background2" w:themeShade="BF"/>
                            </w:tcBorders>
                            <w:shd w:val="clear" w:color="auto" w:fill="E8E3DB" w:themeFill="background2"/>
                          </w:tcPr>
                          <w:p w14:paraId="55ADA0B6" w14:textId="77777777" w:rsidR="00F120F5" w:rsidRPr="00CF66DB" w:rsidRDefault="00F120F5" w:rsidP="002D5780">
                            <w:pPr>
                              <w:spacing w:before="2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CF66DB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(10)</w:t>
                            </w: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4" w:space="0" w:color="BBAD95" w:themeColor="background2" w:themeShade="BF"/>
                            </w:tcBorders>
                            <w:shd w:val="clear" w:color="auto" w:fill="E8E3DB" w:themeFill="background2"/>
                          </w:tcPr>
                          <w:p w14:paraId="00FB3A0B" w14:textId="77777777" w:rsidR="00F120F5" w:rsidRPr="00CF66DB" w:rsidRDefault="00F120F5" w:rsidP="002D5780">
                            <w:pPr>
                              <w:spacing w:before="2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CF66DB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(30)</w:t>
                            </w:r>
                          </w:p>
                        </w:tc>
                        <w:tc>
                          <w:tcPr>
                            <w:tcW w:w="2415" w:type="dxa"/>
                            <w:shd w:val="clear" w:color="auto" w:fill="E8E3DB" w:themeFill="background2"/>
                          </w:tcPr>
                          <w:p w14:paraId="40EE55E5" w14:textId="77777777" w:rsidR="00F120F5" w:rsidRPr="00CF66DB" w:rsidRDefault="00F120F5" w:rsidP="002D5780">
                            <w:pPr>
                              <w:spacing w:before="2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CF66DB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(100)</w:t>
                            </w:r>
                          </w:p>
                        </w:tc>
                      </w:tr>
                      <w:tr w:rsidR="00F120F5" w:rsidRPr="00173D59" w14:paraId="0150D9A9" w14:textId="77777777" w:rsidTr="008F6954">
                        <w:trPr>
                          <w:gridAfter w:val="1"/>
                          <w:wAfter w:w="14" w:type="dxa"/>
                          <w:trHeight w:hRule="exact" w:val="987"/>
                        </w:trPr>
                        <w:tc>
                          <w:tcPr>
                            <w:tcW w:w="3402" w:type="dxa"/>
                            <w:shd w:val="clear" w:color="auto" w:fill="E8E3DB" w:themeFill="background2"/>
                          </w:tcPr>
                          <w:p w14:paraId="536F2ED4" w14:textId="77777777" w:rsidR="00F120F5" w:rsidRPr="00C94A3F" w:rsidRDefault="00F120F5" w:rsidP="004430EC">
                            <w:pPr>
                              <w:spacing w:before="120" w:after="6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</w:pPr>
                            <w:r w:rsidRPr="00C94A3F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 xml:space="preserve">Almost Certain </w:t>
                            </w:r>
                          </w:p>
                          <w:p w14:paraId="6B646EC7" w14:textId="77777777" w:rsidR="00F120F5" w:rsidRPr="002941EC" w:rsidRDefault="00F120F5" w:rsidP="00C94A3F">
                            <w:pPr>
                              <w:spacing w:before="40" w:after="40" w:line="24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941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&gt;90%: expected to occur in most circumstances, each month 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E8E3DB" w:themeFill="background2"/>
                            <w:vAlign w:val="center"/>
                          </w:tcPr>
                          <w:p w14:paraId="06FABA7D" w14:textId="77777777" w:rsidR="00F120F5" w:rsidRPr="002941EC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2941EC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(3) 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FFFF00"/>
                            <w:vAlign w:val="center"/>
                          </w:tcPr>
                          <w:p w14:paraId="5BD0F9FE" w14:textId="0BD8FF86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A10989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Medium (3)</w:t>
                            </w:r>
                          </w:p>
                        </w:tc>
                        <w:tc>
                          <w:tcPr>
                            <w:tcW w:w="2273" w:type="dxa"/>
                            <w:shd w:val="clear" w:color="auto" w:fill="FF9966"/>
                            <w:vAlign w:val="center"/>
                          </w:tcPr>
                          <w:p w14:paraId="7B136208" w14:textId="7B449489" w:rsidR="00F120F5" w:rsidRPr="00A10989" w:rsidRDefault="008F6954" w:rsidP="008F695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ED0888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  <w:t>Medium (9)</w:t>
                            </w:r>
                          </w:p>
                        </w:tc>
                        <w:tc>
                          <w:tcPr>
                            <w:tcW w:w="2263" w:type="dxa"/>
                            <w:tcBorders>
                              <w:bottom w:val="single" w:sz="4" w:space="0" w:color="BBAD95" w:themeColor="background2" w:themeShade="BF"/>
                            </w:tcBorders>
                            <w:shd w:val="clear" w:color="auto" w:fill="FF0C01" w:themeFill="accent1"/>
                            <w:vAlign w:val="center"/>
                          </w:tcPr>
                          <w:p w14:paraId="31A4C82A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702D5D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  <w:t>High (30)</w:t>
                            </w:r>
                          </w:p>
                        </w:tc>
                        <w:tc>
                          <w:tcPr>
                            <w:tcW w:w="2273" w:type="dxa"/>
                            <w:shd w:val="clear" w:color="auto" w:fill="C00000"/>
                            <w:vAlign w:val="center"/>
                          </w:tcPr>
                          <w:p w14:paraId="199FC575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</w:pPr>
                            <w:r w:rsidRPr="00A10989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  <w:t>High (90)</w:t>
                            </w:r>
                          </w:p>
                        </w:tc>
                        <w:tc>
                          <w:tcPr>
                            <w:tcW w:w="2415" w:type="dxa"/>
                            <w:shd w:val="clear" w:color="auto" w:fill="A40000"/>
                            <w:vAlign w:val="center"/>
                          </w:tcPr>
                          <w:p w14:paraId="2166D6F3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</w:pPr>
                            <w:r w:rsidRPr="00A10989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  <w:t>High (300)</w:t>
                            </w:r>
                          </w:p>
                        </w:tc>
                      </w:tr>
                      <w:tr w:rsidR="00F120F5" w:rsidRPr="00173D59" w14:paraId="501F4310" w14:textId="77777777" w:rsidTr="00ED0888">
                        <w:trPr>
                          <w:gridAfter w:val="1"/>
                          <w:wAfter w:w="14" w:type="dxa"/>
                          <w:trHeight w:hRule="exact" w:val="1160"/>
                        </w:trPr>
                        <w:tc>
                          <w:tcPr>
                            <w:tcW w:w="3402" w:type="dxa"/>
                            <w:shd w:val="clear" w:color="auto" w:fill="E8E3DB" w:themeFill="background2"/>
                          </w:tcPr>
                          <w:p w14:paraId="15BAD069" w14:textId="77777777" w:rsidR="00F120F5" w:rsidRPr="002941EC" w:rsidRDefault="00F120F5" w:rsidP="004430EC">
                            <w:pPr>
                              <w:spacing w:before="120" w:after="6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</w:pPr>
                            <w:r w:rsidRPr="002941EC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 xml:space="preserve">Likely </w:t>
                            </w:r>
                          </w:p>
                          <w:p w14:paraId="3AD9FF79" w14:textId="77777777" w:rsidR="00F120F5" w:rsidRPr="002941EC" w:rsidRDefault="00F120F5" w:rsidP="00C94A3F">
                            <w:pPr>
                              <w:spacing w:before="40" w:after="120" w:line="24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941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60 - 90%: Very likely/probably occur at least once (between 1 month and 1 year)  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E8E3DB" w:themeFill="background2"/>
                            <w:vAlign w:val="center"/>
                          </w:tcPr>
                          <w:p w14:paraId="582A9431" w14:textId="77777777" w:rsidR="00F120F5" w:rsidRPr="002941EC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2941EC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CCCC00"/>
                            <w:vAlign w:val="center"/>
                          </w:tcPr>
                          <w:p w14:paraId="74840C0A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A10989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Medium (1)</w:t>
                            </w:r>
                          </w:p>
                        </w:tc>
                        <w:tc>
                          <w:tcPr>
                            <w:tcW w:w="2273" w:type="dxa"/>
                            <w:shd w:val="clear" w:color="auto" w:fill="FFFF00"/>
                            <w:vAlign w:val="center"/>
                          </w:tcPr>
                          <w:p w14:paraId="08CEDF96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A10989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Medium (3)</w:t>
                            </w:r>
                          </w:p>
                        </w:tc>
                        <w:tc>
                          <w:tcPr>
                            <w:tcW w:w="2263" w:type="dxa"/>
                            <w:shd w:val="clear" w:color="auto" w:fill="FF9966"/>
                            <w:vAlign w:val="center"/>
                          </w:tcPr>
                          <w:p w14:paraId="03642C07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702D5D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  <w:t>Medium (10)</w:t>
                            </w:r>
                          </w:p>
                        </w:tc>
                        <w:tc>
                          <w:tcPr>
                            <w:tcW w:w="2273" w:type="dxa"/>
                            <w:shd w:val="clear" w:color="auto" w:fill="FF0000"/>
                            <w:vAlign w:val="center"/>
                          </w:tcPr>
                          <w:p w14:paraId="34F9B44D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</w:pPr>
                            <w:r w:rsidRPr="00A10989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  <w:t>High (30)</w:t>
                            </w:r>
                          </w:p>
                        </w:tc>
                        <w:tc>
                          <w:tcPr>
                            <w:tcW w:w="2415" w:type="dxa"/>
                            <w:shd w:val="clear" w:color="auto" w:fill="A40000"/>
                            <w:vAlign w:val="center"/>
                          </w:tcPr>
                          <w:p w14:paraId="6A86CACE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</w:pPr>
                            <w:r w:rsidRPr="00A10989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  <w:t>High (100)</w:t>
                            </w:r>
                          </w:p>
                        </w:tc>
                      </w:tr>
                      <w:tr w:rsidR="00F120F5" w:rsidRPr="00173D59" w14:paraId="711B9764" w14:textId="77777777" w:rsidTr="008F6954">
                        <w:trPr>
                          <w:gridAfter w:val="1"/>
                          <w:wAfter w:w="14" w:type="dxa"/>
                          <w:trHeight w:hRule="exact" w:val="1192"/>
                        </w:trPr>
                        <w:tc>
                          <w:tcPr>
                            <w:tcW w:w="3402" w:type="dxa"/>
                            <w:shd w:val="clear" w:color="auto" w:fill="E8E3DB" w:themeFill="background2"/>
                          </w:tcPr>
                          <w:p w14:paraId="5A5C8AD0" w14:textId="77777777" w:rsidR="00F120F5" w:rsidRPr="002941EC" w:rsidRDefault="00F120F5" w:rsidP="004430EC">
                            <w:pPr>
                              <w:spacing w:before="120" w:after="6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</w:pPr>
                            <w:r w:rsidRPr="002941EC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 xml:space="preserve">Possible </w:t>
                            </w:r>
                          </w:p>
                          <w:p w14:paraId="2B462AC6" w14:textId="197594CD" w:rsidR="00F120F5" w:rsidRPr="002941EC" w:rsidRDefault="00F120F5" w:rsidP="00C94A3F">
                            <w:pPr>
                              <w:spacing w:before="40" w:after="20" w:line="24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941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40 - 59%: might occur sometime between 1 and 5 years 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E8E3DB" w:themeFill="background2"/>
                            <w:vAlign w:val="center"/>
                          </w:tcPr>
                          <w:p w14:paraId="3DE3C645" w14:textId="77777777" w:rsidR="00F120F5" w:rsidRPr="002941EC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2941EC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(0.3)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bottom w:val="single" w:sz="4" w:space="0" w:color="BBAD95" w:themeColor="background2" w:themeShade="BF"/>
                            </w:tcBorders>
                            <w:shd w:val="clear" w:color="auto" w:fill="92D050"/>
                            <w:vAlign w:val="center"/>
                          </w:tcPr>
                          <w:p w14:paraId="663A24D3" w14:textId="0EA91009" w:rsidR="00F120F5" w:rsidRPr="00A10989" w:rsidRDefault="00E26BD4" w:rsidP="00E26BD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Low </w:t>
                            </w:r>
                            <w:r w:rsidR="00F120F5" w:rsidRPr="00A10989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(0.3)</w:t>
                            </w:r>
                          </w:p>
                        </w:tc>
                        <w:tc>
                          <w:tcPr>
                            <w:tcW w:w="2273" w:type="dxa"/>
                            <w:shd w:val="clear" w:color="auto" w:fill="CCCC00"/>
                            <w:vAlign w:val="center"/>
                          </w:tcPr>
                          <w:p w14:paraId="5FA391BC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A10989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Medium (0.9)</w:t>
                            </w:r>
                          </w:p>
                        </w:tc>
                        <w:tc>
                          <w:tcPr>
                            <w:tcW w:w="2263" w:type="dxa"/>
                            <w:shd w:val="clear" w:color="auto" w:fill="FFFF00"/>
                            <w:vAlign w:val="center"/>
                          </w:tcPr>
                          <w:p w14:paraId="211AC665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A10989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Medium (3)</w:t>
                            </w:r>
                          </w:p>
                        </w:tc>
                        <w:tc>
                          <w:tcPr>
                            <w:tcW w:w="2273" w:type="dxa"/>
                            <w:shd w:val="clear" w:color="auto" w:fill="F0904E"/>
                            <w:vAlign w:val="center"/>
                          </w:tcPr>
                          <w:p w14:paraId="1B39D627" w14:textId="0BC53EF4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702D5D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  <w:t xml:space="preserve"> </w:t>
                            </w:r>
                            <w:r w:rsidR="00E26BD4" w:rsidRPr="00702D5D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  <w:t>Medium</w:t>
                            </w:r>
                            <w:r w:rsidR="00E26BD4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  <w:t xml:space="preserve"> </w:t>
                            </w:r>
                            <w:r w:rsidR="00E26BD4" w:rsidRPr="00702D5D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  <w:t>(9)</w:t>
                            </w:r>
                          </w:p>
                        </w:tc>
                        <w:tc>
                          <w:tcPr>
                            <w:tcW w:w="2415" w:type="dxa"/>
                            <w:shd w:val="clear" w:color="auto" w:fill="FF0000"/>
                            <w:vAlign w:val="center"/>
                          </w:tcPr>
                          <w:p w14:paraId="14D95842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702D5D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  <w:t>High (30)</w:t>
                            </w:r>
                          </w:p>
                        </w:tc>
                      </w:tr>
                      <w:tr w:rsidR="00F120F5" w:rsidRPr="00954E08" w14:paraId="448B7086" w14:textId="77777777" w:rsidTr="008F6954">
                        <w:trPr>
                          <w:gridAfter w:val="1"/>
                          <w:wAfter w:w="14" w:type="dxa"/>
                          <w:trHeight w:hRule="exact" w:val="1172"/>
                        </w:trPr>
                        <w:tc>
                          <w:tcPr>
                            <w:tcW w:w="3402" w:type="dxa"/>
                            <w:shd w:val="clear" w:color="auto" w:fill="E8E3DB" w:themeFill="background2"/>
                          </w:tcPr>
                          <w:p w14:paraId="4A8BD91B" w14:textId="77777777" w:rsidR="00F120F5" w:rsidRPr="00C94A3F" w:rsidRDefault="00F120F5" w:rsidP="004430EC">
                            <w:pPr>
                              <w:spacing w:before="120" w:after="6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</w:pPr>
                            <w:r w:rsidRPr="00C94A3F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 xml:space="preserve">Unlikely </w:t>
                            </w:r>
                          </w:p>
                          <w:p w14:paraId="7214AB5C" w14:textId="2B037AED" w:rsidR="00F120F5" w:rsidRPr="002941EC" w:rsidRDefault="00F120F5" w:rsidP="00C94A3F">
                            <w:pPr>
                              <w:spacing w:before="40" w:line="24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941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941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941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39%: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941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Possible but not likely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could </w:t>
                            </w:r>
                            <w:r w:rsidRPr="002941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occur at some time between 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D088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 years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E8E3DB" w:themeFill="background2"/>
                            <w:vAlign w:val="center"/>
                          </w:tcPr>
                          <w:p w14:paraId="1DFEDE5D" w14:textId="77777777" w:rsidR="00F120F5" w:rsidRPr="002941EC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2941EC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(0.1)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bottom w:val="single" w:sz="4" w:space="0" w:color="BBAD95" w:themeColor="background2" w:themeShade="BF"/>
                            </w:tcBorders>
                            <w:shd w:val="clear" w:color="auto" w:fill="33CC33"/>
                            <w:vAlign w:val="center"/>
                          </w:tcPr>
                          <w:p w14:paraId="55A545AA" w14:textId="118841FB" w:rsidR="00F120F5" w:rsidRPr="00A10989" w:rsidRDefault="007E64B1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Low </w:t>
                            </w:r>
                            <w:r w:rsidR="00F120F5" w:rsidRPr="00A10989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(0.1)</w:t>
                            </w: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4" w:space="0" w:color="BBAD95" w:themeColor="background2" w:themeShade="BF"/>
                            </w:tcBorders>
                            <w:shd w:val="clear" w:color="auto" w:fill="92D050"/>
                            <w:vAlign w:val="center"/>
                          </w:tcPr>
                          <w:p w14:paraId="406E6738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A10989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Low (0.3)</w:t>
                            </w:r>
                          </w:p>
                        </w:tc>
                        <w:tc>
                          <w:tcPr>
                            <w:tcW w:w="2263" w:type="dxa"/>
                            <w:shd w:val="clear" w:color="auto" w:fill="CCCC00"/>
                            <w:vAlign w:val="center"/>
                          </w:tcPr>
                          <w:p w14:paraId="667AAEBA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A10989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Medium (1)</w:t>
                            </w:r>
                          </w:p>
                        </w:tc>
                        <w:tc>
                          <w:tcPr>
                            <w:tcW w:w="2273" w:type="dxa"/>
                            <w:shd w:val="clear" w:color="auto" w:fill="FFFF00"/>
                            <w:vAlign w:val="center"/>
                          </w:tcPr>
                          <w:p w14:paraId="0B8DF82E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A10989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Medium (3)</w:t>
                            </w:r>
                          </w:p>
                        </w:tc>
                        <w:tc>
                          <w:tcPr>
                            <w:tcW w:w="2415" w:type="dxa"/>
                            <w:shd w:val="clear" w:color="auto" w:fill="F0904E"/>
                            <w:vAlign w:val="center"/>
                          </w:tcPr>
                          <w:p w14:paraId="6076B1AF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8F6954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0"/>
                                <w:shd w:val="clear" w:color="auto" w:fill="FF9966"/>
                              </w:rPr>
                              <w:t>Medium (10</w:t>
                            </w:r>
                            <w:r w:rsidRPr="008F6954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F120F5" w:rsidRPr="00954E08" w14:paraId="04A4CCBF" w14:textId="77777777" w:rsidTr="008F6954">
                        <w:trPr>
                          <w:gridAfter w:val="1"/>
                          <w:wAfter w:w="14" w:type="dxa"/>
                          <w:trHeight w:hRule="exact" w:val="1263"/>
                        </w:trPr>
                        <w:tc>
                          <w:tcPr>
                            <w:tcW w:w="3402" w:type="dxa"/>
                            <w:shd w:val="clear" w:color="auto" w:fill="E8E3DB" w:themeFill="background2"/>
                          </w:tcPr>
                          <w:p w14:paraId="34689860" w14:textId="77777777" w:rsidR="00F120F5" w:rsidRPr="002941EC" w:rsidRDefault="00F120F5" w:rsidP="00C94A3F">
                            <w:pPr>
                              <w:spacing w:before="12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</w:pPr>
                            <w:r w:rsidRPr="002941EC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 xml:space="preserve">Rare </w:t>
                            </w:r>
                          </w:p>
                          <w:p w14:paraId="2BAA7098" w14:textId="77777777" w:rsidR="00F120F5" w:rsidRPr="002941EC" w:rsidRDefault="00F120F5" w:rsidP="00C94A3F">
                            <w:pPr>
                              <w:spacing w:before="40" w:line="24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941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Conceivable but extremely unlikely 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E8E3DB" w:themeFill="background2"/>
                            <w:vAlign w:val="center"/>
                          </w:tcPr>
                          <w:p w14:paraId="44AE4944" w14:textId="77777777" w:rsidR="00F120F5" w:rsidRPr="002941EC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2941EC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(0.03)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33CC33"/>
                            <w:vAlign w:val="center"/>
                          </w:tcPr>
                          <w:p w14:paraId="6D3D8B92" w14:textId="3E8BFD51" w:rsidR="00F120F5" w:rsidRPr="00A10989" w:rsidRDefault="007E64B1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Low </w:t>
                            </w:r>
                            <w:r w:rsidR="00F120F5" w:rsidRPr="00A10989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(0.03)</w:t>
                            </w:r>
                          </w:p>
                        </w:tc>
                        <w:tc>
                          <w:tcPr>
                            <w:tcW w:w="2273" w:type="dxa"/>
                            <w:shd w:val="clear" w:color="auto" w:fill="33CC33"/>
                            <w:vAlign w:val="center"/>
                          </w:tcPr>
                          <w:p w14:paraId="6D204005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8F6954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Low (0.09)</w:t>
                            </w:r>
                          </w:p>
                        </w:tc>
                        <w:tc>
                          <w:tcPr>
                            <w:tcW w:w="2263" w:type="dxa"/>
                            <w:shd w:val="clear" w:color="auto" w:fill="92D050"/>
                            <w:vAlign w:val="center"/>
                          </w:tcPr>
                          <w:p w14:paraId="0944F3E2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A10989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Low (0.3)</w:t>
                            </w:r>
                          </w:p>
                        </w:tc>
                        <w:tc>
                          <w:tcPr>
                            <w:tcW w:w="2273" w:type="dxa"/>
                            <w:shd w:val="clear" w:color="auto" w:fill="CCCC00"/>
                            <w:vAlign w:val="center"/>
                          </w:tcPr>
                          <w:p w14:paraId="354CE684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A10989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Medium (0.9)</w:t>
                            </w:r>
                          </w:p>
                        </w:tc>
                        <w:tc>
                          <w:tcPr>
                            <w:tcW w:w="2415" w:type="dxa"/>
                            <w:shd w:val="clear" w:color="auto" w:fill="FFFF00"/>
                            <w:vAlign w:val="center"/>
                          </w:tcPr>
                          <w:p w14:paraId="62341F62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A10989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Medium (3)</w:t>
                            </w:r>
                          </w:p>
                        </w:tc>
                      </w:tr>
                    </w:tbl>
                    <w:p w14:paraId="414F5C35" w14:textId="77777777" w:rsidR="00F120F5" w:rsidRDefault="00F120F5" w:rsidP="00F120F5"/>
                  </w:txbxContent>
                </v:textbox>
                <w10:wrap type="square" anchorx="page"/>
              </v:shape>
            </w:pict>
          </mc:Fallback>
        </mc:AlternateContent>
      </w:r>
      <w:r w:rsidRPr="005D0A4E">
        <w:rPr>
          <w:rFonts w:ascii="Georgia" w:hAnsi="Georgia" w:cstheme="minorHAnsi"/>
          <w:b/>
          <w:color w:val="541674" w:themeColor="accent2" w:themeTint="E6"/>
          <w:sz w:val="32"/>
          <w:szCs w:val="32"/>
        </w:rPr>
        <w:t>APPENDIX A:</w:t>
      </w:r>
      <w:r w:rsidR="00A30F38">
        <w:rPr>
          <w:rFonts w:ascii="Georgia" w:hAnsi="Georgia" w:cstheme="minorHAnsi"/>
          <w:b/>
          <w:color w:val="541674" w:themeColor="accent2" w:themeTint="E6"/>
          <w:sz w:val="32"/>
          <w:szCs w:val="32"/>
        </w:rPr>
        <w:t xml:space="preserve"> </w:t>
      </w:r>
      <w:r w:rsidRPr="005D0A4E">
        <w:rPr>
          <w:rFonts w:ascii="Georgia" w:hAnsi="Georgia" w:cstheme="minorHAnsi"/>
          <w:b/>
          <w:color w:val="541674" w:themeColor="accent2" w:themeTint="E6"/>
          <w:sz w:val="32"/>
          <w:szCs w:val="32"/>
        </w:rPr>
        <w:t xml:space="preserve">Risk Matrix (Risk Rating Table) </w:t>
      </w:r>
    </w:p>
    <w:sectPr w:rsidR="00F120F5" w:rsidRPr="005D0A4E" w:rsidSect="000B3EBB">
      <w:footerReference w:type="default" r:id="rId16"/>
      <w:pgSz w:w="16838" w:h="11906" w:orient="landscape"/>
      <w:pgMar w:top="426" w:right="820" w:bottom="142" w:left="72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78819" w14:textId="77777777" w:rsidR="00F664E1" w:rsidRDefault="00F664E1" w:rsidP="007733F8">
      <w:pPr>
        <w:spacing w:after="0"/>
      </w:pPr>
      <w:r>
        <w:separator/>
      </w:r>
    </w:p>
  </w:endnote>
  <w:endnote w:type="continuationSeparator" w:id="0">
    <w:p w14:paraId="0C0DF665" w14:textId="77777777" w:rsidR="00F664E1" w:rsidRDefault="00F664E1" w:rsidP="007733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E87CA" w14:textId="2E6F1B15" w:rsidR="00B76D14" w:rsidRPr="00B76D14" w:rsidRDefault="00B76D14">
    <w:pPr>
      <w:pStyle w:val="Footer"/>
      <w:rPr>
        <w:sz w:val="16"/>
        <w:szCs w:val="16"/>
      </w:rPr>
    </w:pPr>
    <w:r w:rsidRPr="00B76D14">
      <w:rPr>
        <w:sz w:val="16"/>
        <w:szCs w:val="16"/>
      </w:rPr>
      <w:t xml:space="preserve">WHS </w:t>
    </w:r>
    <w:r w:rsidR="003818DA">
      <w:rPr>
        <w:sz w:val="16"/>
        <w:szCs w:val="16"/>
      </w:rPr>
      <w:t xml:space="preserve">Manual Handling Risk </w:t>
    </w:r>
    <w:r w:rsidRPr="00B76D14">
      <w:rPr>
        <w:sz w:val="16"/>
        <w:szCs w:val="16"/>
      </w:rPr>
      <w:t xml:space="preserve">Assessment </w:t>
    </w:r>
    <w:proofErr w:type="gramStart"/>
    <w:r w:rsidRPr="00B76D14">
      <w:rPr>
        <w:sz w:val="16"/>
        <w:szCs w:val="16"/>
      </w:rPr>
      <w:t xml:space="preserve">Form </w:t>
    </w:r>
    <w:r>
      <w:rPr>
        <w:sz w:val="16"/>
        <w:szCs w:val="16"/>
      </w:rPr>
      <w:t xml:space="preserve"> </w:t>
    </w:r>
    <w:r w:rsidR="001851F8">
      <w:rPr>
        <w:sz w:val="16"/>
        <w:szCs w:val="16"/>
      </w:rPr>
      <w:t>25</w:t>
    </w:r>
    <w:proofErr w:type="gramEnd"/>
    <w:r w:rsidR="001851F8">
      <w:rPr>
        <w:sz w:val="16"/>
        <w:szCs w:val="16"/>
      </w:rPr>
      <w:t>/01/2024</w:t>
    </w:r>
    <w:r w:rsidR="00EF220A">
      <w:rPr>
        <w:sz w:val="16"/>
        <w:szCs w:val="16"/>
      </w:rPr>
      <w:tab/>
    </w:r>
    <w:r w:rsidR="00EF220A">
      <w:rPr>
        <w:sz w:val="16"/>
        <w:szCs w:val="16"/>
      </w:rPr>
      <w:tab/>
    </w:r>
    <w:r w:rsidR="0039526C">
      <w:rPr>
        <w:sz w:val="16"/>
        <w:szCs w:val="16"/>
      </w:rPr>
      <w:tab/>
    </w:r>
    <w:r w:rsidR="0039526C">
      <w:rPr>
        <w:sz w:val="16"/>
        <w:szCs w:val="16"/>
      </w:rPr>
      <w:tab/>
    </w:r>
    <w:r w:rsidR="0039526C">
      <w:rPr>
        <w:sz w:val="16"/>
        <w:szCs w:val="16"/>
      </w:rPr>
      <w:tab/>
    </w:r>
    <w:r w:rsidR="0039526C">
      <w:rPr>
        <w:sz w:val="16"/>
        <w:szCs w:val="16"/>
      </w:rPr>
      <w:tab/>
    </w:r>
    <w:r w:rsidR="0039526C">
      <w:rPr>
        <w:sz w:val="16"/>
        <w:szCs w:val="16"/>
      </w:rPr>
      <w:tab/>
    </w:r>
    <w:r w:rsidR="0039526C">
      <w:rPr>
        <w:sz w:val="16"/>
        <w:szCs w:val="16"/>
      </w:rPr>
      <w:tab/>
    </w:r>
    <w:r w:rsidR="0039526C">
      <w:rPr>
        <w:sz w:val="16"/>
        <w:szCs w:val="16"/>
      </w:rPr>
      <w:tab/>
    </w:r>
    <w:r w:rsidR="00EF220A">
      <w:rPr>
        <w:sz w:val="16"/>
        <w:szCs w:val="16"/>
      </w:rPr>
      <w:t xml:space="preserve">Page </w:t>
    </w:r>
    <w:r w:rsidR="00EF220A" w:rsidRPr="00EF220A">
      <w:rPr>
        <w:sz w:val="16"/>
        <w:szCs w:val="16"/>
      </w:rPr>
      <w:fldChar w:fldCharType="begin"/>
    </w:r>
    <w:r w:rsidR="00EF220A" w:rsidRPr="00EF220A">
      <w:rPr>
        <w:sz w:val="16"/>
        <w:szCs w:val="16"/>
      </w:rPr>
      <w:instrText xml:space="preserve"> PAGE   \* MERGEFORMAT </w:instrText>
    </w:r>
    <w:r w:rsidR="00EF220A" w:rsidRPr="00EF220A">
      <w:rPr>
        <w:sz w:val="16"/>
        <w:szCs w:val="16"/>
      </w:rPr>
      <w:fldChar w:fldCharType="separate"/>
    </w:r>
    <w:r w:rsidR="00EF220A" w:rsidRPr="00EF220A">
      <w:rPr>
        <w:noProof/>
        <w:sz w:val="16"/>
        <w:szCs w:val="16"/>
      </w:rPr>
      <w:t>1</w:t>
    </w:r>
    <w:r w:rsidR="00EF220A" w:rsidRPr="00EF220A">
      <w:rPr>
        <w:noProof/>
        <w:sz w:val="16"/>
        <w:szCs w:val="16"/>
      </w:rPr>
      <w:fldChar w:fldCharType="end"/>
    </w:r>
    <w:r w:rsidR="00EF220A">
      <w:rPr>
        <w:noProof/>
        <w:sz w:val="16"/>
        <w:szCs w:val="16"/>
      </w:rPr>
      <w:t xml:space="preserve"> </w:t>
    </w:r>
    <w:r w:rsidR="00EF220A">
      <w:rPr>
        <w:sz w:val="16"/>
        <w:szCs w:val="16"/>
      </w:rPr>
      <w:t>of 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B9BCC" w14:textId="77777777" w:rsidR="00F664E1" w:rsidRDefault="00F664E1" w:rsidP="007733F8">
      <w:pPr>
        <w:spacing w:after="0"/>
      </w:pPr>
      <w:r>
        <w:separator/>
      </w:r>
    </w:p>
  </w:footnote>
  <w:footnote w:type="continuationSeparator" w:id="0">
    <w:p w14:paraId="27521997" w14:textId="77777777" w:rsidR="00F664E1" w:rsidRDefault="00F664E1" w:rsidP="007733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439D"/>
    <w:multiLevelType w:val="hybridMultilevel"/>
    <w:tmpl w:val="6276C4CC"/>
    <w:lvl w:ilvl="0" w:tplc="88E64B1E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color w:val="auto"/>
        <w:u w:color="FFFFFF" w:themeColor="background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F60A4"/>
    <w:multiLevelType w:val="multilevel"/>
    <w:tmpl w:val="6FF2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2E3FE3"/>
    <w:multiLevelType w:val="hybridMultilevel"/>
    <w:tmpl w:val="73620486"/>
    <w:lvl w:ilvl="0" w:tplc="02ACC81C"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1764C"/>
    <w:multiLevelType w:val="hybridMultilevel"/>
    <w:tmpl w:val="342E53E4"/>
    <w:lvl w:ilvl="0" w:tplc="02ACC81C"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22DC5"/>
    <w:multiLevelType w:val="hybridMultilevel"/>
    <w:tmpl w:val="EB9434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E5F3D"/>
    <w:multiLevelType w:val="hybridMultilevel"/>
    <w:tmpl w:val="CF3E2C66"/>
    <w:lvl w:ilvl="0" w:tplc="88E64B1E">
      <w:numFmt w:val="bullet"/>
      <w:lvlText w:val="•"/>
      <w:lvlJc w:val="left"/>
      <w:pPr>
        <w:ind w:left="720"/>
      </w:pPr>
      <w:rPr>
        <w:rFonts w:hint="default"/>
        <w:b w:val="0"/>
        <w:i w:val="0"/>
        <w:color w:val="auto"/>
        <w:u w:color="FFFFFF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242E4"/>
    <w:multiLevelType w:val="hybridMultilevel"/>
    <w:tmpl w:val="B26A1C5C"/>
    <w:lvl w:ilvl="0" w:tplc="88E64B1E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color w:val="auto"/>
        <w:u w:color="FFFFFF" w:themeColor="background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0F0A77"/>
    <w:multiLevelType w:val="hybridMultilevel"/>
    <w:tmpl w:val="3AEE4CCE"/>
    <w:lvl w:ilvl="0" w:tplc="02ACC81C"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C74EB"/>
    <w:multiLevelType w:val="hybridMultilevel"/>
    <w:tmpl w:val="3C84E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A0332"/>
    <w:multiLevelType w:val="hybridMultilevel"/>
    <w:tmpl w:val="A0C40A86"/>
    <w:lvl w:ilvl="0" w:tplc="02ACC81C"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E7AF3"/>
    <w:multiLevelType w:val="hybridMultilevel"/>
    <w:tmpl w:val="26D8A942"/>
    <w:lvl w:ilvl="0" w:tplc="02ACC81C"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0198"/>
    <w:multiLevelType w:val="hybridMultilevel"/>
    <w:tmpl w:val="C6AA0CC0"/>
    <w:lvl w:ilvl="0" w:tplc="02ACC81C">
      <w:numFmt w:val="bullet"/>
      <w:lvlText w:val="•"/>
      <w:lvlJc w:val="left"/>
      <w:pPr>
        <w:ind w:left="754" w:hanging="360"/>
      </w:pPr>
      <w:rPr>
        <w:rFonts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B252343"/>
    <w:multiLevelType w:val="hybridMultilevel"/>
    <w:tmpl w:val="95C08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D5C6E"/>
    <w:multiLevelType w:val="hybridMultilevel"/>
    <w:tmpl w:val="817E34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465E7"/>
    <w:multiLevelType w:val="hybridMultilevel"/>
    <w:tmpl w:val="28E44102"/>
    <w:lvl w:ilvl="0" w:tplc="02ACC81C"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086EE5"/>
    <w:multiLevelType w:val="hybridMultilevel"/>
    <w:tmpl w:val="49D4B180"/>
    <w:lvl w:ilvl="0" w:tplc="02ACC81C"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C50FF"/>
    <w:multiLevelType w:val="multilevel"/>
    <w:tmpl w:val="3436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7B1405"/>
    <w:multiLevelType w:val="multilevel"/>
    <w:tmpl w:val="7F98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7F0033"/>
    <w:multiLevelType w:val="hybridMultilevel"/>
    <w:tmpl w:val="83827840"/>
    <w:lvl w:ilvl="0" w:tplc="88E64B1E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color w:val="auto"/>
        <w:u w:color="FFFFFF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16449"/>
    <w:multiLevelType w:val="hybridMultilevel"/>
    <w:tmpl w:val="31E445E8"/>
    <w:lvl w:ilvl="0" w:tplc="88E64B1E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color w:val="auto"/>
        <w:u w:color="FFFFFF" w:themeColor="background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C5D80"/>
    <w:multiLevelType w:val="hybridMultilevel"/>
    <w:tmpl w:val="87A66F7A"/>
    <w:lvl w:ilvl="0" w:tplc="02ACC81C"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44A84"/>
    <w:multiLevelType w:val="multilevel"/>
    <w:tmpl w:val="FDFC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253F5A"/>
    <w:multiLevelType w:val="hybridMultilevel"/>
    <w:tmpl w:val="2D6CCF52"/>
    <w:lvl w:ilvl="0" w:tplc="02ACC81C">
      <w:numFmt w:val="bullet"/>
      <w:lvlText w:val="•"/>
      <w:lvlJc w:val="left"/>
      <w:pPr>
        <w:ind w:left="1225" w:hanging="360"/>
      </w:pPr>
      <w:rPr>
        <w:rFonts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23" w15:restartNumberingAfterBreak="0">
    <w:nsid w:val="37A20EAE"/>
    <w:multiLevelType w:val="hybridMultilevel"/>
    <w:tmpl w:val="D1E262F4"/>
    <w:lvl w:ilvl="0" w:tplc="5622DA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7705F"/>
    <w:multiLevelType w:val="hybridMultilevel"/>
    <w:tmpl w:val="74460374"/>
    <w:lvl w:ilvl="0" w:tplc="08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5" w15:restartNumberingAfterBreak="0">
    <w:nsid w:val="3972079A"/>
    <w:multiLevelType w:val="hybridMultilevel"/>
    <w:tmpl w:val="46860906"/>
    <w:lvl w:ilvl="0" w:tplc="D39823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D65339"/>
    <w:multiLevelType w:val="hybridMultilevel"/>
    <w:tmpl w:val="2C42633A"/>
    <w:lvl w:ilvl="0" w:tplc="02ACC81C"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D6397B"/>
    <w:multiLevelType w:val="hybridMultilevel"/>
    <w:tmpl w:val="AEE61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F242EB"/>
    <w:multiLevelType w:val="hybridMultilevel"/>
    <w:tmpl w:val="ECB230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F0402"/>
    <w:multiLevelType w:val="hybridMultilevel"/>
    <w:tmpl w:val="DD14E9FA"/>
    <w:lvl w:ilvl="0" w:tplc="02ACC81C">
      <w:numFmt w:val="bullet"/>
      <w:lvlText w:val="•"/>
      <w:lvlJc w:val="left"/>
      <w:pPr>
        <w:ind w:left="1038" w:hanging="360"/>
      </w:pPr>
      <w:rPr>
        <w:rFonts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0" w15:restartNumberingAfterBreak="0">
    <w:nsid w:val="50190351"/>
    <w:multiLevelType w:val="multilevel"/>
    <w:tmpl w:val="D1D8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701F1D"/>
    <w:multiLevelType w:val="hybridMultilevel"/>
    <w:tmpl w:val="94DAD60E"/>
    <w:lvl w:ilvl="0" w:tplc="02ACC81C"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E2152A"/>
    <w:multiLevelType w:val="multilevel"/>
    <w:tmpl w:val="29BEB1C0"/>
    <w:lvl w:ilvl="0">
      <w:start w:val="1"/>
      <w:numFmt w:val="decimal"/>
      <w:pStyle w:val="Heading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33" w15:restartNumberingAfterBreak="0">
    <w:nsid w:val="57150652"/>
    <w:multiLevelType w:val="hybridMultilevel"/>
    <w:tmpl w:val="3944354E"/>
    <w:lvl w:ilvl="0" w:tplc="02ACC81C"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B2C2C"/>
    <w:multiLevelType w:val="hybridMultilevel"/>
    <w:tmpl w:val="7E7AB03C"/>
    <w:lvl w:ilvl="0" w:tplc="88E64B1E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color w:val="auto"/>
        <w:u w:color="FFFFFF" w:themeColor="background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A13A22"/>
    <w:multiLevelType w:val="hybridMultilevel"/>
    <w:tmpl w:val="0D56E6C0"/>
    <w:lvl w:ilvl="0" w:tplc="02ACC81C"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814E02"/>
    <w:multiLevelType w:val="hybridMultilevel"/>
    <w:tmpl w:val="E378073E"/>
    <w:lvl w:ilvl="0" w:tplc="02ACC81C"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1927A2"/>
    <w:multiLevelType w:val="hybridMultilevel"/>
    <w:tmpl w:val="4B72B874"/>
    <w:lvl w:ilvl="0" w:tplc="02ACC81C"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111E31"/>
    <w:multiLevelType w:val="hybridMultilevel"/>
    <w:tmpl w:val="CE8C8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405F4"/>
    <w:multiLevelType w:val="hybridMultilevel"/>
    <w:tmpl w:val="2B6418DC"/>
    <w:lvl w:ilvl="0" w:tplc="88E64B1E">
      <w:numFmt w:val="bullet"/>
      <w:lvlText w:val="•"/>
      <w:lvlJc w:val="left"/>
      <w:pPr>
        <w:ind w:left="720"/>
      </w:pPr>
      <w:rPr>
        <w:rFonts w:hint="default"/>
        <w:b w:val="0"/>
        <w:i w:val="0"/>
        <w:color w:val="auto"/>
        <w:u w:color="FFFFFF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77723B"/>
    <w:multiLevelType w:val="hybridMultilevel"/>
    <w:tmpl w:val="1B1684F0"/>
    <w:lvl w:ilvl="0" w:tplc="02ACC81C"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483F7B"/>
    <w:multiLevelType w:val="hybridMultilevel"/>
    <w:tmpl w:val="38F8D47C"/>
    <w:lvl w:ilvl="0" w:tplc="88E64B1E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color w:val="auto"/>
        <w:u w:color="FFFFFF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8340A"/>
    <w:multiLevelType w:val="multilevel"/>
    <w:tmpl w:val="2EE0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14"/>
  </w:num>
  <w:num w:numId="3">
    <w:abstractNumId w:val="15"/>
  </w:num>
  <w:num w:numId="4">
    <w:abstractNumId w:val="23"/>
  </w:num>
  <w:num w:numId="5">
    <w:abstractNumId w:val="22"/>
  </w:num>
  <w:num w:numId="6">
    <w:abstractNumId w:val="41"/>
  </w:num>
  <w:num w:numId="7">
    <w:abstractNumId w:val="18"/>
  </w:num>
  <w:num w:numId="8">
    <w:abstractNumId w:val="5"/>
  </w:num>
  <w:num w:numId="9">
    <w:abstractNumId w:val="4"/>
  </w:num>
  <w:num w:numId="10">
    <w:abstractNumId w:val="39"/>
  </w:num>
  <w:num w:numId="11">
    <w:abstractNumId w:val="11"/>
  </w:num>
  <w:num w:numId="12">
    <w:abstractNumId w:val="8"/>
  </w:num>
  <w:num w:numId="13">
    <w:abstractNumId w:val="12"/>
  </w:num>
  <w:num w:numId="14">
    <w:abstractNumId w:val="38"/>
  </w:num>
  <w:num w:numId="15">
    <w:abstractNumId w:val="27"/>
  </w:num>
  <w:num w:numId="16">
    <w:abstractNumId w:val="24"/>
  </w:num>
  <w:num w:numId="17">
    <w:abstractNumId w:val="16"/>
  </w:num>
  <w:num w:numId="18">
    <w:abstractNumId w:val="21"/>
  </w:num>
  <w:num w:numId="19">
    <w:abstractNumId w:val="30"/>
  </w:num>
  <w:num w:numId="20">
    <w:abstractNumId w:val="42"/>
  </w:num>
  <w:num w:numId="21">
    <w:abstractNumId w:val="17"/>
  </w:num>
  <w:num w:numId="22">
    <w:abstractNumId w:val="1"/>
  </w:num>
  <w:num w:numId="23">
    <w:abstractNumId w:val="25"/>
  </w:num>
  <w:num w:numId="24">
    <w:abstractNumId w:val="13"/>
  </w:num>
  <w:num w:numId="25">
    <w:abstractNumId w:val="28"/>
  </w:num>
  <w:num w:numId="26">
    <w:abstractNumId w:val="0"/>
  </w:num>
  <w:num w:numId="27">
    <w:abstractNumId w:val="34"/>
  </w:num>
  <w:num w:numId="28">
    <w:abstractNumId w:val="6"/>
  </w:num>
  <w:num w:numId="29">
    <w:abstractNumId w:val="19"/>
  </w:num>
  <w:num w:numId="30">
    <w:abstractNumId w:val="10"/>
  </w:num>
  <w:num w:numId="31">
    <w:abstractNumId w:val="9"/>
  </w:num>
  <w:num w:numId="32">
    <w:abstractNumId w:val="7"/>
  </w:num>
  <w:num w:numId="33">
    <w:abstractNumId w:val="36"/>
  </w:num>
  <w:num w:numId="34">
    <w:abstractNumId w:val="2"/>
  </w:num>
  <w:num w:numId="35">
    <w:abstractNumId w:val="20"/>
  </w:num>
  <w:num w:numId="36">
    <w:abstractNumId w:val="35"/>
  </w:num>
  <w:num w:numId="37">
    <w:abstractNumId w:val="26"/>
  </w:num>
  <w:num w:numId="38">
    <w:abstractNumId w:val="31"/>
  </w:num>
  <w:num w:numId="39">
    <w:abstractNumId w:val="29"/>
  </w:num>
  <w:num w:numId="40">
    <w:abstractNumId w:val="33"/>
  </w:num>
  <w:num w:numId="41">
    <w:abstractNumId w:val="37"/>
  </w:num>
  <w:num w:numId="42">
    <w:abstractNumId w:val="3"/>
  </w:num>
  <w:num w:numId="43">
    <w:abstractNumId w:val="4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6D"/>
    <w:rsid w:val="00000415"/>
    <w:rsid w:val="00001B45"/>
    <w:rsid w:val="00002524"/>
    <w:rsid w:val="00011741"/>
    <w:rsid w:val="0002148A"/>
    <w:rsid w:val="000242F9"/>
    <w:rsid w:val="000327E2"/>
    <w:rsid w:val="00052F93"/>
    <w:rsid w:val="000532EB"/>
    <w:rsid w:val="00056FE5"/>
    <w:rsid w:val="00064F3F"/>
    <w:rsid w:val="000739CF"/>
    <w:rsid w:val="00080AEC"/>
    <w:rsid w:val="0008744C"/>
    <w:rsid w:val="0008758F"/>
    <w:rsid w:val="000A0FAC"/>
    <w:rsid w:val="000B1087"/>
    <w:rsid w:val="000B200A"/>
    <w:rsid w:val="000B3EBB"/>
    <w:rsid w:val="000B7433"/>
    <w:rsid w:val="000C1AC3"/>
    <w:rsid w:val="000C7C49"/>
    <w:rsid w:val="000D0302"/>
    <w:rsid w:val="000D0CA9"/>
    <w:rsid w:val="00106C1D"/>
    <w:rsid w:val="00112B5C"/>
    <w:rsid w:val="0012536C"/>
    <w:rsid w:val="00142910"/>
    <w:rsid w:val="00153D3A"/>
    <w:rsid w:val="00156FA0"/>
    <w:rsid w:val="0016117F"/>
    <w:rsid w:val="001621F4"/>
    <w:rsid w:val="001712B1"/>
    <w:rsid w:val="0017189D"/>
    <w:rsid w:val="00174B82"/>
    <w:rsid w:val="00174EB9"/>
    <w:rsid w:val="001802CA"/>
    <w:rsid w:val="001851F8"/>
    <w:rsid w:val="00185556"/>
    <w:rsid w:val="00190BB1"/>
    <w:rsid w:val="001925C7"/>
    <w:rsid w:val="001945EC"/>
    <w:rsid w:val="00197CCB"/>
    <w:rsid w:val="00197D2E"/>
    <w:rsid w:val="001A4AD9"/>
    <w:rsid w:val="001B29AC"/>
    <w:rsid w:val="001C3413"/>
    <w:rsid w:val="001C4B4E"/>
    <w:rsid w:val="001C68F2"/>
    <w:rsid w:val="001C7933"/>
    <w:rsid w:val="001F521B"/>
    <w:rsid w:val="0022030F"/>
    <w:rsid w:val="002262CB"/>
    <w:rsid w:val="00227A03"/>
    <w:rsid w:val="00227FF2"/>
    <w:rsid w:val="00231F41"/>
    <w:rsid w:val="00264391"/>
    <w:rsid w:val="00264A32"/>
    <w:rsid w:val="00264C4D"/>
    <w:rsid w:val="0027099A"/>
    <w:rsid w:val="00271321"/>
    <w:rsid w:val="002916C4"/>
    <w:rsid w:val="002941EC"/>
    <w:rsid w:val="00297974"/>
    <w:rsid w:val="002A38F4"/>
    <w:rsid w:val="002B13A4"/>
    <w:rsid w:val="002D5780"/>
    <w:rsid w:val="002E1A21"/>
    <w:rsid w:val="002E7E1D"/>
    <w:rsid w:val="00303AD9"/>
    <w:rsid w:val="00304712"/>
    <w:rsid w:val="0031035E"/>
    <w:rsid w:val="003132E9"/>
    <w:rsid w:val="00315E54"/>
    <w:rsid w:val="0032778B"/>
    <w:rsid w:val="00327D5C"/>
    <w:rsid w:val="0033304E"/>
    <w:rsid w:val="00336DD4"/>
    <w:rsid w:val="003425CA"/>
    <w:rsid w:val="003451DC"/>
    <w:rsid w:val="00345C22"/>
    <w:rsid w:val="00350A0A"/>
    <w:rsid w:val="00351FDF"/>
    <w:rsid w:val="00360EA4"/>
    <w:rsid w:val="00375B28"/>
    <w:rsid w:val="003818DA"/>
    <w:rsid w:val="00383F22"/>
    <w:rsid w:val="00386AE8"/>
    <w:rsid w:val="003921E0"/>
    <w:rsid w:val="0039526C"/>
    <w:rsid w:val="003B358A"/>
    <w:rsid w:val="003B5D3B"/>
    <w:rsid w:val="003C6B6C"/>
    <w:rsid w:val="003D1716"/>
    <w:rsid w:val="003D42C4"/>
    <w:rsid w:val="003E1997"/>
    <w:rsid w:val="003E38C2"/>
    <w:rsid w:val="003E673E"/>
    <w:rsid w:val="003E7744"/>
    <w:rsid w:val="003F479E"/>
    <w:rsid w:val="0040348F"/>
    <w:rsid w:val="00405E7E"/>
    <w:rsid w:val="004109AB"/>
    <w:rsid w:val="004416C3"/>
    <w:rsid w:val="00442E0D"/>
    <w:rsid w:val="004430EC"/>
    <w:rsid w:val="004515EE"/>
    <w:rsid w:val="00452896"/>
    <w:rsid w:val="00455CE6"/>
    <w:rsid w:val="004703AB"/>
    <w:rsid w:val="0047164F"/>
    <w:rsid w:val="00471C6D"/>
    <w:rsid w:val="004A04B1"/>
    <w:rsid w:val="004A6569"/>
    <w:rsid w:val="004B44B9"/>
    <w:rsid w:val="004B5775"/>
    <w:rsid w:val="004B66A5"/>
    <w:rsid w:val="004C76FD"/>
    <w:rsid w:val="004D0A56"/>
    <w:rsid w:val="004D1070"/>
    <w:rsid w:val="004D499E"/>
    <w:rsid w:val="004E0958"/>
    <w:rsid w:val="004E2A7D"/>
    <w:rsid w:val="004E6BA1"/>
    <w:rsid w:val="004E7A27"/>
    <w:rsid w:val="004E7A7E"/>
    <w:rsid w:val="004F39CA"/>
    <w:rsid w:val="00517940"/>
    <w:rsid w:val="00525707"/>
    <w:rsid w:val="00527127"/>
    <w:rsid w:val="005314D6"/>
    <w:rsid w:val="00542AD7"/>
    <w:rsid w:val="00543E8B"/>
    <w:rsid w:val="00544251"/>
    <w:rsid w:val="00554006"/>
    <w:rsid w:val="00564A1B"/>
    <w:rsid w:val="00567044"/>
    <w:rsid w:val="00580B5C"/>
    <w:rsid w:val="00591D87"/>
    <w:rsid w:val="00594465"/>
    <w:rsid w:val="005A2259"/>
    <w:rsid w:val="005A770D"/>
    <w:rsid w:val="005C3C09"/>
    <w:rsid w:val="005C5395"/>
    <w:rsid w:val="005D0A4E"/>
    <w:rsid w:val="005D7EF7"/>
    <w:rsid w:val="005E7572"/>
    <w:rsid w:val="0060058A"/>
    <w:rsid w:val="00604CC2"/>
    <w:rsid w:val="00606AC3"/>
    <w:rsid w:val="00607DA2"/>
    <w:rsid w:val="006111DE"/>
    <w:rsid w:val="00623F4A"/>
    <w:rsid w:val="00623F82"/>
    <w:rsid w:val="00624CE8"/>
    <w:rsid w:val="006275CD"/>
    <w:rsid w:val="00630C92"/>
    <w:rsid w:val="00631951"/>
    <w:rsid w:val="00635FC7"/>
    <w:rsid w:val="00637895"/>
    <w:rsid w:val="00643877"/>
    <w:rsid w:val="00645BD5"/>
    <w:rsid w:val="00646687"/>
    <w:rsid w:val="006643A0"/>
    <w:rsid w:val="00670E4A"/>
    <w:rsid w:val="00671557"/>
    <w:rsid w:val="006910DE"/>
    <w:rsid w:val="00693257"/>
    <w:rsid w:val="006A208D"/>
    <w:rsid w:val="006A61C9"/>
    <w:rsid w:val="006D1D0C"/>
    <w:rsid w:val="006D33BA"/>
    <w:rsid w:val="006F5424"/>
    <w:rsid w:val="006F679E"/>
    <w:rsid w:val="00702D5D"/>
    <w:rsid w:val="00704049"/>
    <w:rsid w:val="00714BB8"/>
    <w:rsid w:val="007204F9"/>
    <w:rsid w:val="0072662E"/>
    <w:rsid w:val="00741A35"/>
    <w:rsid w:val="00751D30"/>
    <w:rsid w:val="00756D67"/>
    <w:rsid w:val="00763FD8"/>
    <w:rsid w:val="00764AAD"/>
    <w:rsid w:val="00765FB4"/>
    <w:rsid w:val="007733F8"/>
    <w:rsid w:val="0078222A"/>
    <w:rsid w:val="007959E3"/>
    <w:rsid w:val="007A5BD0"/>
    <w:rsid w:val="007A7DCF"/>
    <w:rsid w:val="007B3C2C"/>
    <w:rsid w:val="007B449C"/>
    <w:rsid w:val="007D15FD"/>
    <w:rsid w:val="007D2738"/>
    <w:rsid w:val="007E27EC"/>
    <w:rsid w:val="007E64B1"/>
    <w:rsid w:val="007F0A48"/>
    <w:rsid w:val="008048E8"/>
    <w:rsid w:val="00823696"/>
    <w:rsid w:val="0082490F"/>
    <w:rsid w:val="0083155F"/>
    <w:rsid w:val="00831B96"/>
    <w:rsid w:val="0084093E"/>
    <w:rsid w:val="00850340"/>
    <w:rsid w:val="008570C1"/>
    <w:rsid w:val="00862CCD"/>
    <w:rsid w:val="0086451D"/>
    <w:rsid w:val="00867B3C"/>
    <w:rsid w:val="0087331A"/>
    <w:rsid w:val="00877268"/>
    <w:rsid w:val="008A4EE3"/>
    <w:rsid w:val="008B18A1"/>
    <w:rsid w:val="008C4577"/>
    <w:rsid w:val="008C5A58"/>
    <w:rsid w:val="008C74A5"/>
    <w:rsid w:val="008E2DA9"/>
    <w:rsid w:val="008F2588"/>
    <w:rsid w:val="008F6954"/>
    <w:rsid w:val="00910A03"/>
    <w:rsid w:val="009124D7"/>
    <w:rsid w:val="00912B45"/>
    <w:rsid w:val="00920F8A"/>
    <w:rsid w:val="00924E4F"/>
    <w:rsid w:val="009308B1"/>
    <w:rsid w:val="0093218B"/>
    <w:rsid w:val="009374BB"/>
    <w:rsid w:val="009427AB"/>
    <w:rsid w:val="00950885"/>
    <w:rsid w:val="009508C4"/>
    <w:rsid w:val="0095192E"/>
    <w:rsid w:val="0095760C"/>
    <w:rsid w:val="00961679"/>
    <w:rsid w:val="00982DFA"/>
    <w:rsid w:val="00986A97"/>
    <w:rsid w:val="00990F26"/>
    <w:rsid w:val="009B129C"/>
    <w:rsid w:val="009B3304"/>
    <w:rsid w:val="009D02C1"/>
    <w:rsid w:val="009F1DE0"/>
    <w:rsid w:val="009F72E4"/>
    <w:rsid w:val="00A10989"/>
    <w:rsid w:val="00A157CE"/>
    <w:rsid w:val="00A205B3"/>
    <w:rsid w:val="00A22C58"/>
    <w:rsid w:val="00A25028"/>
    <w:rsid w:val="00A27906"/>
    <w:rsid w:val="00A30D4D"/>
    <w:rsid w:val="00A30EEA"/>
    <w:rsid w:val="00A30F38"/>
    <w:rsid w:val="00A365CD"/>
    <w:rsid w:val="00A36C00"/>
    <w:rsid w:val="00A41F89"/>
    <w:rsid w:val="00A520FF"/>
    <w:rsid w:val="00A56BC8"/>
    <w:rsid w:val="00A606B7"/>
    <w:rsid w:val="00A61DCA"/>
    <w:rsid w:val="00A62C9F"/>
    <w:rsid w:val="00A719C4"/>
    <w:rsid w:val="00A73427"/>
    <w:rsid w:val="00A812E2"/>
    <w:rsid w:val="00A92103"/>
    <w:rsid w:val="00A97612"/>
    <w:rsid w:val="00A97FF8"/>
    <w:rsid w:val="00AA6B10"/>
    <w:rsid w:val="00AB1386"/>
    <w:rsid w:val="00AB2AC0"/>
    <w:rsid w:val="00AC5DD6"/>
    <w:rsid w:val="00AD3FA1"/>
    <w:rsid w:val="00AD4F20"/>
    <w:rsid w:val="00AE0D98"/>
    <w:rsid w:val="00AE5FF2"/>
    <w:rsid w:val="00AF69CE"/>
    <w:rsid w:val="00B0600B"/>
    <w:rsid w:val="00B25215"/>
    <w:rsid w:val="00B26EE8"/>
    <w:rsid w:val="00B271E1"/>
    <w:rsid w:val="00B40CB3"/>
    <w:rsid w:val="00B424B3"/>
    <w:rsid w:val="00B5360D"/>
    <w:rsid w:val="00B66C07"/>
    <w:rsid w:val="00B71721"/>
    <w:rsid w:val="00B75933"/>
    <w:rsid w:val="00B76D14"/>
    <w:rsid w:val="00B816C3"/>
    <w:rsid w:val="00B81A6E"/>
    <w:rsid w:val="00B86391"/>
    <w:rsid w:val="00B87163"/>
    <w:rsid w:val="00BA303D"/>
    <w:rsid w:val="00BA4666"/>
    <w:rsid w:val="00BB0F22"/>
    <w:rsid w:val="00BB76AD"/>
    <w:rsid w:val="00BC1F1C"/>
    <w:rsid w:val="00BC3F3F"/>
    <w:rsid w:val="00BD36CF"/>
    <w:rsid w:val="00BE1254"/>
    <w:rsid w:val="00BE1899"/>
    <w:rsid w:val="00BE2547"/>
    <w:rsid w:val="00BE2DE4"/>
    <w:rsid w:val="00BF08FB"/>
    <w:rsid w:val="00BF1965"/>
    <w:rsid w:val="00BF75CB"/>
    <w:rsid w:val="00C1025F"/>
    <w:rsid w:val="00C14EDF"/>
    <w:rsid w:val="00C15AA2"/>
    <w:rsid w:val="00C160B4"/>
    <w:rsid w:val="00C350CD"/>
    <w:rsid w:val="00C4187D"/>
    <w:rsid w:val="00C506F8"/>
    <w:rsid w:val="00C52465"/>
    <w:rsid w:val="00C70A07"/>
    <w:rsid w:val="00C76274"/>
    <w:rsid w:val="00C84E84"/>
    <w:rsid w:val="00C94A3F"/>
    <w:rsid w:val="00CA4E79"/>
    <w:rsid w:val="00CB0557"/>
    <w:rsid w:val="00CB7F80"/>
    <w:rsid w:val="00CC05E8"/>
    <w:rsid w:val="00CD31E3"/>
    <w:rsid w:val="00CF25D1"/>
    <w:rsid w:val="00CF517B"/>
    <w:rsid w:val="00CF66DB"/>
    <w:rsid w:val="00D10C89"/>
    <w:rsid w:val="00D16A96"/>
    <w:rsid w:val="00D17AC3"/>
    <w:rsid w:val="00D27AE2"/>
    <w:rsid w:val="00D33A11"/>
    <w:rsid w:val="00D37B51"/>
    <w:rsid w:val="00D438FF"/>
    <w:rsid w:val="00D57D93"/>
    <w:rsid w:val="00D60096"/>
    <w:rsid w:val="00D609E8"/>
    <w:rsid w:val="00D619C1"/>
    <w:rsid w:val="00D7271E"/>
    <w:rsid w:val="00D91EBF"/>
    <w:rsid w:val="00D94574"/>
    <w:rsid w:val="00D9527A"/>
    <w:rsid w:val="00D954A6"/>
    <w:rsid w:val="00D956FC"/>
    <w:rsid w:val="00D97912"/>
    <w:rsid w:val="00DA31FB"/>
    <w:rsid w:val="00DB02C4"/>
    <w:rsid w:val="00DB4F47"/>
    <w:rsid w:val="00DB688B"/>
    <w:rsid w:val="00DB7CB5"/>
    <w:rsid w:val="00DF70B7"/>
    <w:rsid w:val="00E01FD2"/>
    <w:rsid w:val="00E03410"/>
    <w:rsid w:val="00E13758"/>
    <w:rsid w:val="00E17ADA"/>
    <w:rsid w:val="00E21329"/>
    <w:rsid w:val="00E220B8"/>
    <w:rsid w:val="00E26BD4"/>
    <w:rsid w:val="00E3402A"/>
    <w:rsid w:val="00E36191"/>
    <w:rsid w:val="00E45843"/>
    <w:rsid w:val="00E55785"/>
    <w:rsid w:val="00E56F8A"/>
    <w:rsid w:val="00E65A04"/>
    <w:rsid w:val="00E774BF"/>
    <w:rsid w:val="00E83BFE"/>
    <w:rsid w:val="00E91D69"/>
    <w:rsid w:val="00E94BDE"/>
    <w:rsid w:val="00E963EF"/>
    <w:rsid w:val="00ED0888"/>
    <w:rsid w:val="00EE7CB0"/>
    <w:rsid w:val="00EF2077"/>
    <w:rsid w:val="00EF220A"/>
    <w:rsid w:val="00EF5C5B"/>
    <w:rsid w:val="00F120F5"/>
    <w:rsid w:val="00F31552"/>
    <w:rsid w:val="00F4057A"/>
    <w:rsid w:val="00F45124"/>
    <w:rsid w:val="00F503FB"/>
    <w:rsid w:val="00F60544"/>
    <w:rsid w:val="00F664E1"/>
    <w:rsid w:val="00F670BF"/>
    <w:rsid w:val="00F7215C"/>
    <w:rsid w:val="00F72E61"/>
    <w:rsid w:val="00F754F1"/>
    <w:rsid w:val="00F871F5"/>
    <w:rsid w:val="00F874E2"/>
    <w:rsid w:val="00F92474"/>
    <w:rsid w:val="00FA235B"/>
    <w:rsid w:val="00FB252E"/>
    <w:rsid w:val="00FB6DAE"/>
    <w:rsid w:val="00FC2FB0"/>
    <w:rsid w:val="00FD6350"/>
    <w:rsid w:val="00FE0353"/>
    <w:rsid w:val="00FE16CE"/>
    <w:rsid w:val="00FE1C5D"/>
    <w:rsid w:val="00FE56EE"/>
    <w:rsid w:val="00FF6330"/>
    <w:rsid w:val="00FF63CA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4C7F1"/>
  <w15:chartTrackingRefBased/>
  <w15:docId w15:val="{7EA47638-B17E-49F6-A13A-56F6D2F7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1D0C"/>
    <w:pPr>
      <w:spacing w:after="8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74BF"/>
    <w:pPr>
      <w:keepNext/>
      <w:keepLines/>
      <w:numPr>
        <w:numId w:val="1"/>
      </w:numPr>
      <w:spacing w:before="240" w:after="320"/>
      <w:outlineLvl w:val="0"/>
    </w:pPr>
    <w:rPr>
      <w:rFonts w:ascii="Georgia" w:eastAsiaTheme="majorEastAsia" w:hAnsi="Georgia" w:cstheme="majorBidi"/>
      <w:color w:val="3C105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2077"/>
    <w:pPr>
      <w:keepNext/>
      <w:keepLines/>
      <w:numPr>
        <w:ilvl w:val="1"/>
        <w:numId w:val="1"/>
      </w:numPr>
      <w:spacing w:before="240" w:after="180"/>
      <w:outlineLvl w:val="1"/>
    </w:pPr>
    <w:rPr>
      <w:rFonts w:eastAsiaTheme="majorEastAsia" w:cstheme="majorBidi"/>
      <w:b/>
      <w:caps/>
      <w:color w:val="3A3634" w:themeColor="text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4C4D"/>
    <w:pPr>
      <w:keepNext/>
      <w:keepLines/>
      <w:spacing w:before="120" w:after="180"/>
      <w:outlineLvl w:val="2"/>
    </w:pPr>
    <w:rPr>
      <w:rFonts w:eastAsiaTheme="majorEastAsia" w:cstheme="majorBidi"/>
      <w:b/>
      <w:caps/>
      <w:color w:val="3A3634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395"/>
    <w:pPr>
      <w:keepNext/>
      <w:keepLines/>
      <w:spacing w:before="40" w:after="0"/>
      <w:outlineLvl w:val="3"/>
    </w:pPr>
    <w:rPr>
      <w:rFonts w:ascii="Georgia" w:eastAsiaTheme="majorEastAsia" w:hAnsi="Georgia" w:cstheme="majorBidi"/>
      <w:i/>
      <w:iCs/>
      <w:color w:val="3C1053"/>
    </w:rPr>
  </w:style>
  <w:style w:type="paragraph" w:styleId="Heading7">
    <w:name w:val="heading 7"/>
    <w:basedOn w:val="Normal"/>
    <w:next w:val="Normal"/>
    <w:link w:val="Heading7Char"/>
    <w:qFormat/>
    <w:rsid w:val="007B449C"/>
    <w:pPr>
      <w:keepNext/>
      <w:spacing w:after="0"/>
      <w:outlineLvl w:val="6"/>
    </w:pPr>
    <w:rPr>
      <w:rFonts w:ascii="Arial" w:eastAsia="Times New Roman" w:hAnsi="Arial" w:cs="Times New Roman"/>
      <w:b/>
      <w:color w:val="0000F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4BF"/>
    <w:rPr>
      <w:rFonts w:ascii="Georgia" w:eastAsiaTheme="majorEastAsia" w:hAnsi="Georgia" w:cstheme="majorBidi"/>
      <w:color w:val="3C105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2077"/>
    <w:rPr>
      <w:rFonts w:eastAsiaTheme="majorEastAsia" w:cstheme="majorBidi"/>
      <w:b/>
      <w:caps/>
      <w:color w:val="3A3634" w:themeColor="text2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4C4D"/>
    <w:rPr>
      <w:rFonts w:eastAsiaTheme="majorEastAsia" w:cstheme="majorBidi"/>
      <w:b/>
      <w:caps/>
      <w:color w:val="3A3634" w:themeColor="text2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395"/>
    <w:rPr>
      <w:rFonts w:ascii="Georgia" w:eastAsiaTheme="majorEastAsia" w:hAnsi="Georgia" w:cstheme="majorBidi"/>
      <w:i/>
      <w:iCs/>
      <w:color w:val="3C1053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0340"/>
    <w:pPr>
      <w:spacing w:after="640"/>
      <w:contextualSpacing/>
    </w:pPr>
    <w:rPr>
      <w:rFonts w:asciiTheme="majorHAnsi" w:eastAsiaTheme="majorEastAsia" w:hAnsiTheme="majorHAnsi" w:cstheme="majorBidi"/>
      <w:b/>
      <w:color w:val="3C1053"/>
      <w:spacing w:val="-10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340"/>
    <w:rPr>
      <w:rFonts w:asciiTheme="majorHAnsi" w:eastAsiaTheme="majorEastAsia" w:hAnsiTheme="majorHAnsi" w:cstheme="majorBidi"/>
      <w:b/>
      <w:color w:val="3C1053"/>
      <w:spacing w:val="-10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9E"/>
    <w:pPr>
      <w:numPr>
        <w:ilvl w:val="1"/>
      </w:numPr>
      <w:spacing w:before="40" w:after="240"/>
    </w:pPr>
    <w:rPr>
      <w:rFonts w:ascii="Georgia" w:eastAsiaTheme="minorEastAsia" w:hAnsi="Georgia"/>
      <w:color w:val="3A3634" w:themeColor="text2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9E"/>
    <w:rPr>
      <w:rFonts w:ascii="Georgia" w:eastAsiaTheme="minorEastAsia" w:hAnsi="Georgia"/>
      <w:color w:val="3A3634" w:themeColor="text2"/>
      <w:sz w:val="28"/>
    </w:rPr>
  </w:style>
  <w:style w:type="paragraph" w:styleId="Header">
    <w:name w:val="header"/>
    <w:basedOn w:val="Normal"/>
    <w:link w:val="HeaderChar"/>
    <w:uiPriority w:val="99"/>
    <w:unhideWhenUsed/>
    <w:rsid w:val="007733F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733F8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7733F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733F8"/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A30EE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132E9"/>
    <w:rPr>
      <w:color w:val="FF0C01" w:themeColor="hyperlink"/>
      <w:u w:val="single"/>
    </w:rPr>
  </w:style>
  <w:style w:type="table" w:styleId="TableGrid">
    <w:name w:val="Table Grid"/>
    <w:basedOn w:val="TableNormal"/>
    <w:uiPriority w:val="59"/>
    <w:rsid w:val="00D9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UTable">
    <w:name w:val="ACU Table"/>
    <w:basedOn w:val="TableNormal"/>
    <w:uiPriority w:val="99"/>
    <w:rsid w:val="004E7A7E"/>
    <w:pPr>
      <w:spacing w:after="0" w:line="240" w:lineRule="auto"/>
    </w:pPr>
    <w:rPr>
      <w:sz w:val="18"/>
    </w:rPr>
    <w:tblPr>
      <w:tblStyleRow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6F4F0"/>
      <w:vAlign w:val="center"/>
    </w:tcPr>
    <w:tblStylePr w:type="firstRow">
      <w:pPr>
        <w:wordWrap/>
        <w:spacing w:beforeLines="0" w:before="80" w:beforeAutospacing="0" w:afterLines="0" w:after="80" w:afterAutospacing="0" w:line="240" w:lineRule="auto"/>
        <w:ind w:leftChars="0" w:left="0" w:rightChars="0" w:right="0" w:firstLineChars="0" w:firstLine="0"/>
        <w:contextualSpacing/>
        <w:jc w:val="right"/>
      </w:pPr>
      <w:rPr>
        <w:rFonts w:asciiTheme="majorHAnsi" w:hAnsiTheme="majorHAnsi"/>
        <w:b/>
        <w:caps/>
        <w:smallCaps w:val="0"/>
        <w:color w:val="FFFFFF" w:themeColor="background1"/>
        <w:sz w:val="20"/>
      </w:rPr>
      <w:tblPr/>
      <w:tcPr>
        <w:shd w:val="clear" w:color="auto" w:fill="3A3634" w:themeFill="text2"/>
      </w:tcPr>
    </w:tblStylePr>
    <w:tblStylePr w:type="lastRow">
      <w:tblPr/>
      <w:tcPr>
        <w:shd w:val="clear" w:color="auto" w:fill="3C1053" w:themeFill="accent2"/>
      </w:tcPr>
    </w:tblStylePr>
    <w:tblStylePr w:type="firstCol">
      <w:tblPr/>
      <w:tcPr>
        <w:shd w:val="clear" w:color="auto" w:fill="3C1053" w:themeFill="accent2"/>
      </w:tcPr>
    </w:tblStylePr>
    <w:tblStylePr w:type="band2Horz">
      <w:tblPr/>
      <w:tcPr>
        <w:shd w:val="clear" w:color="auto" w:fill="E8E3DB" w:themeFill="background2"/>
      </w:tcPr>
    </w:tblStylePr>
  </w:style>
  <w:style w:type="paragraph" w:customStyle="1" w:styleId="NormalGeorgia">
    <w:name w:val="Normal Georgia"/>
    <w:basedOn w:val="Normal"/>
    <w:link w:val="NormalGeorgiaChar"/>
    <w:qFormat/>
    <w:rsid w:val="0072662E"/>
    <w:rPr>
      <w:rFonts w:ascii="Georgia" w:hAnsi="Georgia"/>
      <w:lang w:val="en-US"/>
    </w:rPr>
  </w:style>
  <w:style w:type="character" w:customStyle="1" w:styleId="NormalGeorgiaChar">
    <w:name w:val="Normal Georgia Char"/>
    <w:basedOn w:val="DefaultParagraphFont"/>
    <w:link w:val="NormalGeorgia"/>
    <w:rsid w:val="0072662E"/>
    <w:rPr>
      <w:rFonts w:ascii="Georgia" w:hAnsi="Georgia"/>
      <w:sz w:val="20"/>
      <w:lang w:val="en-US"/>
    </w:rPr>
  </w:style>
  <w:style w:type="character" w:styleId="IntenseEmphasis">
    <w:name w:val="Intense Emphasis"/>
    <w:basedOn w:val="DefaultParagraphFont"/>
    <w:uiPriority w:val="21"/>
    <w:qFormat/>
    <w:rsid w:val="00EF2077"/>
    <w:rPr>
      <w:i/>
      <w:iCs/>
      <w:color w:val="FF0C01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A157CE"/>
    <w:pPr>
      <w:tabs>
        <w:tab w:val="left" w:pos="567"/>
        <w:tab w:val="right" w:leader="dot" w:pos="1045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00415"/>
    <w:pPr>
      <w:spacing w:after="100"/>
    </w:pPr>
  </w:style>
  <w:style w:type="paragraph" w:styleId="ListParagraph">
    <w:name w:val="List Paragraph"/>
    <w:basedOn w:val="Normal"/>
    <w:uiPriority w:val="34"/>
    <w:qFormat/>
    <w:rsid w:val="0000041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A157CE"/>
    <w:pPr>
      <w:numPr>
        <w:numId w:val="0"/>
      </w:numPr>
      <w:spacing w:after="0"/>
      <w:outlineLvl w:val="9"/>
    </w:pPr>
    <w:rPr>
      <w:rFonts w:asciiTheme="majorHAnsi" w:hAnsiTheme="majorHAnsi"/>
      <w:color w:val="BF0800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A157CE"/>
    <w:pPr>
      <w:spacing w:after="100"/>
      <w:ind w:left="400"/>
    </w:pPr>
  </w:style>
  <w:style w:type="paragraph" w:styleId="BodyText3">
    <w:name w:val="Body Text 3"/>
    <w:basedOn w:val="Normal"/>
    <w:link w:val="BodyText3Char"/>
    <w:rsid w:val="00A25028"/>
    <w:pPr>
      <w:spacing w:after="120"/>
      <w:jc w:val="both"/>
    </w:pPr>
    <w:rPr>
      <w:rFonts w:ascii="Arial" w:eastAsia="Times New Roman" w:hAnsi="Arial" w:cs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A25028"/>
    <w:rPr>
      <w:rFonts w:ascii="Arial" w:eastAsia="Times New Roman" w:hAnsi="Arial" w:cs="Times New Roman"/>
      <w:sz w:val="16"/>
      <w:szCs w:val="16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5028"/>
    <w:pPr>
      <w:spacing w:after="0"/>
    </w:pPr>
    <w:rPr>
      <w:rFonts w:ascii="Arial" w:eastAsiaTheme="minorEastAsia" w:hAnsi="Arial" w:cs="Arial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5028"/>
    <w:rPr>
      <w:rFonts w:ascii="Arial" w:eastAsiaTheme="minorEastAsia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502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A25028"/>
    <w:pPr>
      <w:spacing w:after="0" w:line="240" w:lineRule="auto"/>
    </w:pPr>
    <w:rPr>
      <w:rFonts w:ascii="Arial" w:eastAsiaTheme="minorEastAsia" w:hAnsi="Arial" w:cs="Arial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25028"/>
    <w:pPr>
      <w:spacing w:after="0" w:line="240" w:lineRule="auto"/>
    </w:pPr>
    <w:rPr>
      <w:rFonts w:ascii="Arial" w:eastAsiaTheme="minorEastAsia" w:hAnsi="Arial" w:cs="Arial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25028"/>
    <w:pPr>
      <w:spacing w:after="0" w:line="240" w:lineRule="auto"/>
    </w:pPr>
    <w:rPr>
      <w:rFonts w:ascii="Arial" w:eastAsiaTheme="minorEastAsia" w:hAnsi="Arial" w:cs="Arial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25028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9508C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CF25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25D1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F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F93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2F93"/>
    <w:pPr>
      <w:spacing w:after="0"/>
      <w:jc w:val="both"/>
    </w:pPr>
    <w:rPr>
      <w:rFonts w:ascii="Arial" w:eastAsia="Times New Roman" w:hAnsi="Arial" w:cs="Times New Roman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F93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F93"/>
    <w:pPr>
      <w:jc w:val="left"/>
    </w:pPr>
    <w:rPr>
      <w:rFonts w:ascii="Times New Roman" w:hAnsi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F93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Default">
    <w:name w:val="Default"/>
    <w:rsid w:val="00052F93"/>
    <w:pPr>
      <w:autoSpaceDE w:val="0"/>
      <w:autoSpaceDN w:val="0"/>
      <w:adjustRightInd w:val="0"/>
      <w:spacing w:after="0" w:line="240" w:lineRule="auto"/>
    </w:pPr>
    <w:rPr>
      <w:rFonts w:ascii="Gotham Light" w:hAnsi="Gotham Light" w:cs="Gotham Light"/>
      <w:color w:val="000000"/>
      <w:sz w:val="24"/>
      <w:szCs w:val="24"/>
    </w:rPr>
  </w:style>
  <w:style w:type="character" w:customStyle="1" w:styleId="A8">
    <w:name w:val="A8"/>
    <w:uiPriority w:val="99"/>
    <w:rsid w:val="00052F93"/>
    <w:rPr>
      <w:rFonts w:cs="Gotham Light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33A11"/>
    <w:rPr>
      <w:color w:val="3C1053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rsid w:val="007B449C"/>
    <w:rPr>
      <w:rFonts w:ascii="Arial" w:eastAsia="Times New Roman" w:hAnsi="Arial" w:cs="Times New Roman"/>
      <w:b/>
      <w:color w:val="0000FF"/>
      <w:sz w:val="20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7B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986A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customStyle="1" w:styleId="TableGrid5">
    <w:name w:val="Table Grid5"/>
    <w:basedOn w:val="TableNormal"/>
    <w:next w:val="TableGrid"/>
    <w:uiPriority w:val="59"/>
    <w:rsid w:val="002203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24C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F63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1851F8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cu.service-now.com/service_central?id=servicecentral_hom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0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woulahan\AppData\Local\Packages\Microsoft.MicrosoftEdge_8wekyb3d8bbwe\TempState\Downloads\ACU%20Basic%20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ACU Colour Palette">
      <a:dk1>
        <a:sysClr val="windowText" lastClr="000000"/>
      </a:dk1>
      <a:lt1>
        <a:sysClr val="window" lastClr="FFFFFF"/>
      </a:lt1>
      <a:dk2>
        <a:srgbClr val="3A3634"/>
      </a:dk2>
      <a:lt2>
        <a:srgbClr val="E8E3DB"/>
      </a:lt2>
      <a:accent1>
        <a:srgbClr val="FF0C01"/>
      </a:accent1>
      <a:accent2>
        <a:srgbClr val="3C1053"/>
      </a:accent2>
      <a:accent3>
        <a:srgbClr val="FFFFFF"/>
      </a:accent3>
      <a:accent4>
        <a:srgbClr val="7F7A77"/>
      </a:accent4>
      <a:accent5>
        <a:srgbClr val="3A3634"/>
      </a:accent5>
      <a:accent6>
        <a:srgbClr val="E8E3DB"/>
      </a:accent6>
      <a:hlink>
        <a:srgbClr val="FF0C01"/>
      </a:hlink>
      <a:folHlink>
        <a:srgbClr val="3C1053"/>
      </a:folHlink>
    </a:clrScheme>
    <a:fontScheme name="ACU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C8B17FFF79F46AB892AACDE15F09D" ma:contentTypeVersion="1" ma:contentTypeDescription="Create a new document." ma:contentTypeScope="" ma:versionID="a5ba99c893f738a110fead59b8aec5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96ba11fc0b0f11135d6dc28d8a2ff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01F14-28BB-4260-B518-CAA02017B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244018-CC03-455A-885C-D64E9C1748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0A6E3-E5C2-4A6B-94E8-EEB50EFFA7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A6A124-D5DA-4CB8-BA94-89C71E46D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ACU Basic Report Template</Template>
  <TotalTime>7</TotalTime>
  <Pages>9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ACU Basic Report Template</vt:lpstr>
    </vt:vector>
  </TitlesOfParts>
  <Company>Australian Catholic University</Company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 Basic Report Template</dc:title>
  <dc:subject/>
  <dc:creator>Claire Woulahan</dc:creator>
  <cp:keywords/>
  <dc:description/>
  <cp:lastModifiedBy>Bernardine Lynch</cp:lastModifiedBy>
  <cp:revision>4</cp:revision>
  <cp:lastPrinted>2022-05-17T22:32:00Z</cp:lastPrinted>
  <dcterms:created xsi:type="dcterms:W3CDTF">2024-02-12T03:55:00Z</dcterms:created>
  <dcterms:modified xsi:type="dcterms:W3CDTF">2024-02-12T20:35:00Z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0x0101007CDC8B17FFF79F46AB892AACDE15F09D</vt:lpwstr>
  </property>
</Properties>
</file>